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53" w:rsidRPr="00AC2253" w:rsidRDefault="00AC2253" w:rsidP="00AC225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AC2253">
        <w:rPr>
          <w:rFonts w:ascii="Arial" w:eastAsia="Times New Roman" w:hAnsi="Arial" w:cs="Arial"/>
          <w:color w:val="2A2928"/>
          <w:sz w:val="24"/>
          <w:szCs w:val="24"/>
        </w:rPr>
        <w:t> </w:t>
      </w:r>
    </w:p>
    <w:p w:rsidR="00AC2253" w:rsidRPr="00AC2253" w:rsidRDefault="00AC2253" w:rsidP="00AC22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A2928"/>
        </w:rPr>
      </w:pPr>
      <w:r w:rsidRPr="00AC2253">
        <w:rPr>
          <w:rFonts w:ascii="Arial" w:eastAsia="Times New Roman" w:hAnsi="Arial" w:cs="Arial"/>
          <w:color w:val="2A2928"/>
        </w:rPr>
        <w:t>ЗАТВЕРДЖЕНО</w:t>
      </w:r>
      <w:r w:rsidRPr="00AC2253">
        <w:rPr>
          <w:rFonts w:ascii="Arial" w:eastAsia="Times New Roman" w:hAnsi="Arial" w:cs="Arial"/>
          <w:color w:val="2A2928"/>
        </w:rPr>
        <w:br/>
        <w:t xml:space="preserve">Наказ </w:t>
      </w:r>
      <w:proofErr w:type="spellStart"/>
      <w:r w:rsidRPr="00AC2253">
        <w:rPr>
          <w:rFonts w:ascii="Arial" w:eastAsia="Times New Roman" w:hAnsi="Arial" w:cs="Arial"/>
          <w:color w:val="2A2928"/>
        </w:rPr>
        <w:t>Міністерства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proofErr w:type="gramStart"/>
      <w:r w:rsidRPr="00AC2253">
        <w:rPr>
          <w:rFonts w:ascii="Arial" w:eastAsia="Times New Roman" w:hAnsi="Arial" w:cs="Arial"/>
          <w:color w:val="2A2928"/>
        </w:rPr>
        <w:t>соц</w:t>
      </w:r>
      <w:proofErr w:type="gramEnd"/>
      <w:r w:rsidRPr="00AC2253">
        <w:rPr>
          <w:rFonts w:ascii="Arial" w:eastAsia="Times New Roman" w:hAnsi="Arial" w:cs="Arial"/>
          <w:color w:val="2A2928"/>
        </w:rPr>
        <w:t>іальної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політики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України</w:t>
      </w:r>
      <w:proofErr w:type="spellEnd"/>
      <w:r w:rsidRPr="00AC2253">
        <w:rPr>
          <w:rFonts w:ascii="Arial" w:eastAsia="Times New Roman" w:hAnsi="Arial" w:cs="Arial"/>
          <w:color w:val="2A2928"/>
        </w:rPr>
        <w:br/>
        <w:t xml:space="preserve">04 </w:t>
      </w:r>
      <w:proofErr w:type="spellStart"/>
      <w:r w:rsidRPr="00AC2253">
        <w:rPr>
          <w:rFonts w:ascii="Arial" w:eastAsia="Times New Roman" w:hAnsi="Arial" w:cs="Arial"/>
          <w:color w:val="2A2928"/>
        </w:rPr>
        <w:t>червня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2021 року N 309</w:t>
      </w:r>
    </w:p>
    <w:p w:rsidR="00AC2253" w:rsidRPr="00AC2253" w:rsidRDefault="00AC2253" w:rsidP="00AC2253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</w:rPr>
      </w:pPr>
      <w:r w:rsidRPr="00AC2253">
        <w:rPr>
          <w:rFonts w:ascii="Arial" w:eastAsia="Times New Roman" w:hAnsi="Arial" w:cs="Arial"/>
          <w:color w:val="2A2928"/>
          <w:sz w:val="32"/>
          <w:szCs w:val="32"/>
        </w:rPr>
        <w:t>ПЕРЕЛІК</w:t>
      </w:r>
      <w:r w:rsidRPr="00AC2253">
        <w:rPr>
          <w:rFonts w:ascii="Arial" w:eastAsia="Times New Roman" w:hAnsi="Arial" w:cs="Arial"/>
          <w:color w:val="2A2928"/>
          <w:sz w:val="32"/>
          <w:szCs w:val="32"/>
        </w:rPr>
        <w:br/>
      </w:r>
      <w:proofErr w:type="spell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технічних</w:t>
      </w:r>
      <w:proofErr w:type="spellEnd"/>
      <w:r w:rsidRPr="00AC2253">
        <w:rPr>
          <w:rFonts w:ascii="Arial" w:eastAsia="Times New Roman" w:hAnsi="Arial" w:cs="Arial"/>
          <w:color w:val="2A2928"/>
          <w:sz w:val="32"/>
          <w:szCs w:val="32"/>
        </w:rPr>
        <w:t xml:space="preserve"> та </w:t>
      </w:r>
      <w:proofErr w:type="spell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інших</w:t>
      </w:r>
      <w:proofErr w:type="spellEnd"/>
      <w:r w:rsidRPr="00AC2253">
        <w:rPr>
          <w:rFonts w:ascii="Arial" w:eastAsia="Times New Roman" w:hAnsi="Arial" w:cs="Arial"/>
          <w:color w:val="2A2928"/>
          <w:sz w:val="32"/>
          <w:szCs w:val="32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засобів</w:t>
      </w:r>
      <w:proofErr w:type="spellEnd"/>
      <w:r w:rsidRPr="00AC2253">
        <w:rPr>
          <w:rFonts w:ascii="Arial" w:eastAsia="Times New Roman" w:hAnsi="Arial" w:cs="Arial"/>
          <w:color w:val="2A2928"/>
          <w:sz w:val="32"/>
          <w:szCs w:val="32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реабілітації</w:t>
      </w:r>
      <w:proofErr w:type="spellEnd"/>
      <w:r w:rsidRPr="00AC2253">
        <w:rPr>
          <w:rFonts w:ascii="Arial" w:eastAsia="Times New Roman" w:hAnsi="Arial" w:cs="Arial"/>
          <w:color w:val="2A2928"/>
          <w:sz w:val="32"/>
          <w:szCs w:val="32"/>
        </w:rPr>
        <w:t xml:space="preserve"> для </w:t>
      </w:r>
      <w:proofErr w:type="spell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осіб</w:t>
      </w:r>
      <w:proofErr w:type="spellEnd"/>
      <w:r w:rsidRPr="00AC2253">
        <w:rPr>
          <w:rFonts w:ascii="Arial" w:eastAsia="Times New Roman" w:hAnsi="Arial" w:cs="Arial"/>
          <w:color w:val="2A2928"/>
          <w:sz w:val="32"/>
          <w:szCs w:val="32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з</w:t>
      </w:r>
      <w:proofErr w:type="spellEnd"/>
      <w:r w:rsidRPr="00AC2253">
        <w:rPr>
          <w:rFonts w:ascii="Arial" w:eastAsia="Times New Roman" w:hAnsi="Arial" w:cs="Arial"/>
          <w:color w:val="2A2928"/>
          <w:sz w:val="32"/>
          <w:szCs w:val="32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інвалідністю</w:t>
      </w:r>
      <w:proofErr w:type="spellEnd"/>
      <w:r w:rsidRPr="00AC2253">
        <w:rPr>
          <w:rFonts w:ascii="Arial" w:eastAsia="Times New Roman" w:hAnsi="Arial" w:cs="Arial"/>
          <w:color w:val="2A2928"/>
          <w:sz w:val="32"/>
          <w:szCs w:val="32"/>
        </w:rPr>
        <w:t xml:space="preserve">, </w:t>
      </w:r>
      <w:proofErr w:type="spell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дітей</w:t>
      </w:r>
      <w:proofErr w:type="spellEnd"/>
      <w:r w:rsidRPr="00AC2253">
        <w:rPr>
          <w:rFonts w:ascii="Arial" w:eastAsia="Times New Roman" w:hAnsi="Arial" w:cs="Arial"/>
          <w:color w:val="2A2928"/>
          <w:sz w:val="32"/>
          <w:szCs w:val="32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з</w:t>
      </w:r>
      <w:proofErr w:type="spellEnd"/>
      <w:r w:rsidRPr="00AC2253">
        <w:rPr>
          <w:rFonts w:ascii="Arial" w:eastAsia="Times New Roman" w:hAnsi="Arial" w:cs="Arial"/>
          <w:color w:val="2A2928"/>
          <w:sz w:val="32"/>
          <w:szCs w:val="32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інвалідністю</w:t>
      </w:r>
      <w:proofErr w:type="spellEnd"/>
      <w:r w:rsidRPr="00AC2253">
        <w:rPr>
          <w:rFonts w:ascii="Arial" w:eastAsia="Times New Roman" w:hAnsi="Arial" w:cs="Arial"/>
          <w:color w:val="2A2928"/>
          <w:sz w:val="32"/>
          <w:szCs w:val="32"/>
        </w:rPr>
        <w:t xml:space="preserve"> та </w:t>
      </w:r>
      <w:proofErr w:type="spell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інших</w:t>
      </w:r>
      <w:proofErr w:type="spellEnd"/>
      <w:r w:rsidRPr="00AC2253">
        <w:rPr>
          <w:rFonts w:ascii="Arial" w:eastAsia="Times New Roman" w:hAnsi="Arial" w:cs="Arial"/>
          <w:color w:val="2A2928"/>
          <w:sz w:val="32"/>
          <w:szCs w:val="32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окремих</w:t>
      </w:r>
      <w:proofErr w:type="spellEnd"/>
      <w:r w:rsidRPr="00AC2253">
        <w:rPr>
          <w:rFonts w:ascii="Arial" w:eastAsia="Times New Roman" w:hAnsi="Arial" w:cs="Arial"/>
          <w:color w:val="2A2928"/>
          <w:sz w:val="32"/>
          <w:szCs w:val="32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категорій</w:t>
      </w:r>
      <w:proofErr w:type="spellEnd"/>
      <w:r w:rsidRPr="00AC2253">
        <w:rPr>
          <w:rFonts w:ascii="Arial" w:eastAsia="Times New Roman" w:hAnsi="Arial" w:cs="Arial"/>
          <w:color w:val="2A2928"/>
          <w:sz w:val="32"/>
          <w:szCs w:val="32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населення</w:t>
      </w:r>
      <w:proofErr w:type="spellEnd"/>
      <w:r w:rsidRPr="00AC2253">
        <w:rPr>
          <w:rFonts w:ascii="Arial" w:eastAsia="Times New Roman" w:hAnsi="Arial" w:cs="Arial"/>
          <w:color w:val="2A2928"/>
          <w:sz w:val="32"/>
          <w:szCs w:val="32"/>
        </w:rPr>
        <w:t xml:space="preserve">, </w:t>
      </w:r>
      <w:proofErr w:type="gram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за</w:t>
      </w:r>
      <w:proofErr w:type="gramEnd"/>
      <w:r w:rsidRPr="00AC2253">
        <w:rPr>
          <w:rFonts w:ascii="Arial" w:eastAsia="Times New Roman" w:hAnsi="Arial" w:cs="Arial"/>
          <w:color w:val="2A2928"/>
          <w:sz w:val="32"/>
          <w:szCs w:val="32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які</w:t>
      </w:r>
      <w:proofErr w:type="spellEnd"/>
      <w:r w:rsidRPr="00AC2253">
        <w:rPr>
          <w:rFonts w:ascii="Arial" w:eastAsia="Times New Roman" w:hAnsi="Arial" w:cs="Arial"/>
          <w:color w:val="2A2928"/>
          <w:sz w:val="32"/>
          <w:szCs w:val="32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виплачується</w:t>
      </w:r>
      <w:proofErr w:type="spellEnd"/>
      <w:r w:rsidRPr="00AC2253">
        <w:rPr>
          <w:rFonts w:ascii="Arial" w:eastAsia="Times New Roman" w:hAnsi="Arial" w:cs="Arial"/>
          <w:color w:val="2A2928"/>
          <w:sz w:val="32"/>
          <w:szCs w:val="32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грошова</w:t>
      </w:r>
      <w:proofErr w:type="spellEnd"/>
      <w:r w:rsidRPr="00AC2253">
        <w:rPr>
          <w:rFonts w:ascii="Arial" w:eastAsia="Times New Roman" w:hAnsi="Arial" w:cs="Arial"/>
          <w:color w:val="2A2928"/>
          <w:sz w:val="32"/>
          <w:szCs w:val="32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компенсація</w:t>
      </w:r>
      <w:proofErr w:type="spellEnd"/>
      <w:r w:rsidRPr="00AC2253">
        <w:rPr>
          <w:rFonts w:ascii="Arial" w:eastAsia="Times New Roman" w:hAnsi="Arial" w:cs="Arial"/>
          <w:color w:val="2A2928"/>
          <w:sz w:val="32"/>
          <w:szCs w:val="32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їх</w:t>
      </w:r>
      <w:proofErr w:type="spellEnd"/>
      <w:r w:rsidRPr="00AC2253">
        <w:rPr>
          <w:rFonts w:ascii="Arial" w:eastAsia="Times New Roman" w:hAnsi="Arial" w:cs="Arial"/>
          <w:color w:val="2A2928"/>
          <w:sz w:val="32"/>
          <w:szCs w:val="32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  <w:sz w:val="32"/>
          <w:szCs w:val="32"/>
        </w:rPr>
        <w:t>вартості</w:t>
      </w:r>
      <w:proofErr w:type="spellEnd"/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6"/>
        <w:gridCol w:w="2982"/>
        <w:gridCol w:w="1491"/>
      </w:tblGrid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виробу</w:t>
            </w:r>
            <w:proofErr w:type="spellEnd"/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Строк, на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видається</w:t>
            </w:r>
            <w:proofErr w:type="spellEnd"/>
            <w:proofErr w:type="gram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виріб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вікова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2253" w:rsidRPr="00AC2253" w:rsidTr="00AC2253">
        <w:tc>
          <w:tcPr>
            <w:tcW w:w="50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ортезі</w:t>
            </w:r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хребет: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крижово-клубовий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хребта (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бандажі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грижові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ОХ.0.2.1, ОХ.0.2.2, ОХ.0.5.1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для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попереково-крижовий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хребта (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бандажі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корсети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ОХ.1.2.1.0, ОХ.1.2.1.2, ОХ.1.2.2.2, ОХ.1.2.3.2, ОХ.1.5.1.0, ОХ.1.5.1.2, ОХ.1.5.3.2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для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місяців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для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18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шийний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хребта (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головотримачі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м'якою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фіксацією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) ОХ.3.3.1.0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шийний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грудний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хребта (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коректори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реклінатори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корсети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) ОХ.4.2.1.0, ОХ.4.2.1.2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для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для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18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253" w:rsidRPr="00AC2253" w:rsidTr="00AC2253">
        <w:tc>
          <w:tcPr>
            <w:tcW w:w="50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ортезі</w:t>
            </w:r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кінцівки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зап'ясток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кисть</w:t>
            </w: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ОВ.2.4.2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роки 6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місяців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для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 </w:t>
            </w:r>
            <w:proofErr w:type="spellStart"/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для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18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зап'ясток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кисть -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ОВ.2.5.2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роки 6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місяців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для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 </w:t>
            </w:r>
            <w:proofErr w:type="spellStart"/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для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18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ікоть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ОВ.2.6.2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роки 6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місяців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для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 </w:t>
            </w:r>
            <w:proofErr w:type="spellStart"/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для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18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253" w:rsidRPr="00AC2253" w:rsidTr="00AC2253">
        <w:tc>
          <w:tcPr>
            <w:tcW w:w="50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ортезі</w:t>
            </w:r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кінцівки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колінний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суглоб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ОН.2.2.2.4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місяців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для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7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для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до 18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 роки 6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місяців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для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C2253" w:rsidRPr="00AC2253" w:rsidTr="00AC2253">
        <w:tc>
          <w:tcPr>
            <w:tcW w:w="50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Засоби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ходіння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керовані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однією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рукою: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палиці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тому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палиці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палиці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трьома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ніжками</w:t>
            </w:r>
            <w:proofErr w:type="spellEnd"/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ліктьові</w:t>
            </w:r>
            <w:proofErr w:type="spellEnd"/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4 роки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опорою на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передпліччя</w:t>
            </w:r>
            <w:proofErr w:type="spellEnd"/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4 роки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пахові</w:t>
            </w:r>
            <w:proofErr w:type="spellEnd"/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4 роки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253" w:rsidRPr="00AC2253" w:rsidTr="00AC2253">
        <w:tc>
          <w:tcPr>
            <w:tcW w:w="50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орієнтування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обміну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інформацією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диктофони</w:t>
            </w:r>
            <w:proofErr w:type="spellEnd"/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</w:t>
            </w:r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годинники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вибором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механічні</w:t>
            </w:r>
            <w:proofErr w:type="spellEnd"/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</w:t>
            </w:r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</w:t>
            </w:r>
            <w:proofErr w:type="spellEnd"/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2 роки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телефони</w:t>
            </w:r>
            <w:proofErr w:type="spellEnd"/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</w:t>
            </w:r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</w:t>
            </w:r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багатофункціональні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плеєри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</w:t>
            </w:r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ітлові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вібросигналізатори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Нічна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няня"</w:t>
            </w:r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одноразово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пристрій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івня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рідини</w:t>
            </w:r>
            <w:proofErr w:type="spellEnd"/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</w:t>
            </w:r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253" w:rsidRPr="00AC2253" w:rsidTr="00AC2253">
        <w:tc>
          <w:tcPr>
            <w:tcW w:w="50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акумулятори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крісла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колісного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електроприводом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електроскутера</w:t>
            </w:r>
            <w:proofErr w:type="spellEnd"/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2 роки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253" w:rsidRPr="00AC2253" w:rsidTr="00AC2253">
        <w:tc>
          <w:tcPr>
            <w:tcW w:w="2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наконечники для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палиці</w:t>
            </w:r>
            <w:proofErr w:type="spell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тактильної</w:t>
            </w:r>
            <w:proofErr w:type="spellEnd"/>
          </w:p>
        </w:tc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253" w:rsidRPr="00AC2253" w:rsidRDefault="00AC2253" w:rsidP="00AC22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2253" w:rsidRDefault="00AC2253" w:rsidP="00AC2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928"/>
          <w:sz w:val="24"/>
          <w:szCs w:val="24"/>
          <w:lang w:val="uk-UA"/>
        </w:rPr>
      </w:pPr>
      <w:r w:rsidRPr="00AC2253">
        <w:rPr>
          <w:rFonts w:ascii="Arial" w:eastAsia="Times New Roman" w:hAnsi="Arial" w:cs="Arial"/>
          <w:color w:val="2A2928"/>
          <w:sz w:val="24"/>
          <w:szCs w:val="24"/>
        </w:rPr>
        <w:t>____________</w:t>
      </w:r>
    </w:p>
    <w:p w:rsidR="00AC2253" w:rsidRDefault="00AC2253" w:rsidP="00AC2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928"/>
          <w:lang w:val="uk-UA"/>
        </w:rPr>
      </w:pPr>
      <w:r w:rsidRPr="00AC2253">
        <w:rPr>
          <w:rFonts w:ascii="Arial" w:eastAsia="Times New Roman" w:hAnsi="Arial" w:cs="Arial"/>
          <w:color w:val="2A2928"/>
          <w:sz w:val="24"/>
          <w:szCs w:val="24"/>
        </w:rPr>
        <w:br/>
      </w:r>
      <w:r w:rsidRPr="00AC2253">
        <w:rPr>
          <w:rFonts w:ascii="Arial" w:eastAsia="Times New Roman" w:hAnsi="Arial" w:cs="Arial"/>
          <w:color w:val="2A2928"/>
        </w:rPr>
        <w:t>* </w:t>
      </w:r>
      <w:proofErr w:type="spellStart"/>
      <w:r w:rsidRPr="00AC2253">
        <w:rPr>
          <w:rFonts w:ascii="Arial" w:eastAsia="Times New Roman" w:hAnsi="Arial" w:cs="Arial"/>
          <w:color w:val="2A2928"/>
        </w:rPr>
        <w:t>Відповідно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до пункту 7 Порядку </w:t>
      </w:r>
      <w:proofErr w:type="spellStart"/>
      <w:r w:rsidRPr="00AC2253">
        <w:rPr>
          <w:rFonts w:ascii="Arial" w:eastAsia="Times New Roman" w:hAnsi="Arial" w:cs="Arial"/>
          <w:color w:val="2A2928"/>
        </w:rPr>
        <w:t>забезпечення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технічними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та </w:t>
      </w:r>
      <w:proofErr w:type="spellStart"/>
      <w:r w:rsidRPr="00AC2253">
        <w:rPr>
          <w:rFonts w:ascii="Arial" w:eastAsia="Times New Roman" w:hAnsi="Arial" w:cs="Arial"/>
          <w:color w:val="2A2928"/>
        </w:rPr>
        <w:t>іншими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засобами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реабілітації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осіб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з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інвалідністю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, </w:t>
      </w:r>
      <w:proofErr w:type="spellStart"/>
      <w:r w:rsidRPr="00AC2253">
        <w:rPr>
          <w:rFonts w:ascii="Arial" w:eastAsia="Times New Roman" w:hAnsi="Arial" w:cs="Arial"/>
          <w:color w:val="2A2928"/>
        </w:rPr>
        <w:t>дітей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з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інвалідністю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та </w:t>
      </w:r>
      <w:proofErr w:type="spellStart"/>
      <w:r w:rsidRPr="00AC2253">
        <w:rPr>
          <w:rFonts w:ascii="Arial" w:eastAsia="Times New Roman" w:hAnsi="Arial" w:cs="Arial"/>
          <w:color w:val="2A2928"/>
        </w:rPr>
        <w:t>інших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окремих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категорій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населення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і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виплати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грошової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компенсації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вартості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за </w:t>
      </w:r>
      <w:proofErr w:type="spellStart"/>
      <w:r w:rsidRPr="00AC2253">
        <w:rPr>
          <w:rFonts w:ascii="Arial" w:eastAsia="Times New Roman" w:hAnsi="Arial" w:cs="Arial"/>
          <w:color w:val="2A2928"/>
        </w:rPr>
        <w:t>самостійно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придбані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технічні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та </w:t>
      </w:r>
      <w:proofErr w:type="spellStart"/>
      <w:r w:rsidRPr="00AC2253">
        <w:rPr>
          <w:rFonts w:ascii="Arial" w:eastAsia="Times New Roman" w:hAnsi="Arial" w:cs="Arial"/>
          <w:color w:val="2A2928"/>
        </w:rPr>
        <w:t>інші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засоби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реабілітації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, </w:t>
      </w:r>
      <w:proofErr w:type="spellStart"/>
      <w:r w:rsidRPr="00AC2253">
        <w:rPr>
          <w:rFonts w:ascii="Arial" w:eastAsia="Times New Roman" w:hAnsi="Arial" w:cs="Arial"/>
          <w:color w:val="2A2928"/>
        </w:rPr>
        <w:t>затвердженого</w:t>
      </w:r>
      <w:proofErr w:type="spellEnd"/>
      <w:r w:rsidRPr="00AC2253">
        <w:rPr>
          <w:rFonts w:ascii="Arial" w:eastAsia="Times New Roman" w:hAnsi="Arial" w:cs="Arial"/>
          <w:color w:val="2A2928"/>
        </w:rPr>
        <w:t> </w:t>
      </w:r>
      <w:proofErr w:type="spellStart"/>
      <w:r w:rsidRPr="00AC2253">
        <w:rPr>
          <w:rFonts w:ascii="Arial" w:eastAsia="Times New Roman" w:hAnsi="Arial" w:cs="Arial"/>
          <w:color w:val="2A2928"/>
        </w:rPr>
        <w:fldChar w:fldCharType="begin"/>
      </w:r>
      <w:r w:rsidRPr="00AC2253">
        <w:rPr>
          <w:rFonts w:ascii="Arial" w:eastAsia="Times New Roman" w:hAnsi="Arial" w:cs="Arial"/>
          <w:color w:val="2A2928"/>
        </w:rPr>
        <w:instrText xml:space="preserve"> HYPERLINK "http://search.ligazakon.ua/l_doc2.nsf/link1/KP120321.html" \t "_top" </w:instrText>
      </w:r>
      <w:r w:rsidRPr="00AC2253">
        <w:rPr>
          <w:rFonts w:ascii="Arial" w:eastAsia="Times New Roman" w:hAnsi="Arial" w:cs="Arial"/>
          <w:color w:val="2A2928"/>
        </w:rPr>
        <w:fldChar w:fldCharType="separate"/>
      </w:r>
      <w:r w:rsidRPr="00AC2253">
        <w:rPr>
          <w:rFonts w:ascii="Arial" w:eastAsia="Times New Roman" w:hAnsi="Arial" w:cs="Arial"/>
          <w:color w:val="0000FF"/>
        </w:rPr>
        <w:t>постановою</w:t>
      </w:r>
      <w:proofErr w:type="spellEnd"/>
      <w:r w:rsidRPr="00AC2253">
        <w:rPr>
          <w:rFonts w:ascii="Arial" w:eastAsia="Times New Roman" w:hAnsi="Arial" w:cs="Arial"/>
          <w:color w:val="0000FF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0000FF"/>
        </w:rPr>
        <w:t>Кабінету</w:t>
      </w:r>
      <w:proofErr w:type="spellEnd"/>
      <w:r w:rsidRPr="00AC2253">
        <w:rPr>
          <w:rFonts w:ascii="Arial" w:eastAsia="Times New Roman" w:hAnsi="Arial" w:cs="Arial"/>
          <w:color w:val="0000FF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0000FF"/>
        </w:rPr>
        <w:t>Міні</w:t>
      </w:r>
      <w:proofErr w:type="gramStart"/>
      <w:r w:rsidRPr="00AC2253">
        <w:rPr>
          <w:rFonts w:ascii="Arial" w:eastAsia="Times New Roman" w:hAnsi="Arial" w:cs="Arial"/>
          <w:color w:val="0000FF"/>
        </w:rPr>
        <w:t>стр</w:t>
      </w:r>
      <w:proofErr w:type="gramEnd"/>
      <w:r w:rsidRPr="00AC2253">
        <w:rPr>
          <w:rFonts w:ascii="Arial" w:eastAsia="Times New Roman" w:hAnsi="Arial" w:cs="Arial"/>
          <w:color w:val="0000FF"/>
        </w:rPr>
        <w:t>ів</w:t>
      </w:r>
      <w:proofErr w:type="spellEnd"/>
      <w:r w:rsidRPr="00AC2253">
        <w:rPr>
          <w:rFonts w:ascii="Arial" w:eastAsia="Times New Roman" w:hAnsi="Arial" w:cs="Arial"/>
          <w:color w:val="0000FF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0000FF"/>
        </w:rPr>
        <w:t>України</w:t>
      </w:r>
      <w:proofErr w:type="spellEnd"/>
      <w:r w:rsidRPr="00AC2253">
        <w:rPr>
          <w:rFonts w:ascii="Arial" w:eastAsia="Times New Roman" w:hAnsi="Arial" w:cs="Arial"/>
          <w:color w:val="0000FF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0000FF"/>
        </w:rPr>
        <w:t>від</w:t>
      </w:r>
      <w:proofErr w:type="spellEnd"/>
      <w:r w:rsidRPr="00AC2253">
        <w:rPr>
          <w:rFonts w:ascii="Arial" w:eastAsia="Times New Roman" w:hAnsi="Arial" w:cs="Arial"/>
          <w:color w:val="0000FF"/>
        </w:rPr>
        <w:t xml:space="preserve"> 05 </w:t>
      </w:r>
      <w:proofErr w:type="spellStart"/>
      <w:r w:rsidRPr="00AC2253">
        <w:rPr>
          <w:rFonts w:ascii="Arial" w:eastAsia="Times New Roman" w:hAnsi="Arial" w:cs="Arial"/>
          <w:color w:val="0000FF"/>
        </w:rPr>
        <w:t>квітня</w:t>
      </w:r>
      <w:proofErr w:type="spellEnd"/>
      <w:r w:rsidRPr="00AC2253">
        <w:rPr>
          <w:rFonts w:ascii="Arial" w:eastAsia="Times New Roman" w:hAnsi="Arial" w:cs="Arial"/>
          <w:color w:val="0000FF"/>
        </w:rPr>
        <w:t xml:space="preserve"> 2012 р. N 321</w:t>
      </w:r>
      <w:r w:rsidRPr="00AC2253">
        <w:rPr>
          <w:rFonts w:ascii="Arial" w:eastAsia="Times New Roman" w:hAnsi="Arial" w:cs="Arial"/>
          <w:color w:val="2A2928"/>
        </w:rPr>
        <w:fldChar w:fldCharType="end"/>
      </w:r>
      <w:r w:rsidRPr="00AC2253">
        <w:rPr>
          <w:rFonts w:ascii="Arial" w:eastAsia="Times New Roman" w:hAnsi="Arial" w:cs="Arial"/>
          <w:color w:val="2A2928"/>
        </w:rPr>
        <w:t xml:space="preserve"> (в </w:t>
      </w:r>
      <w:proofErr w:type="spellStart"/>
      <w:r w:rsidRPr="00AC2253">
        <w:rPr>
          <w:rFonts w:ascii="Arial" w:eastAsia="Times New Roman" w:hAnsi="Arial" w:cs="Arial"/>
          <w:color w:val="2A2928"/>
        </w:rPr>
        <w:t>редакції</w:t>
      </w:r>
      <w:proofErr w:type="spellEnd"/>
      <w:r w:rsidRPr="00AC2253">
        <w:rPr>
          <w:rFonts w:ascii="Arial" w:eastAsia="Times New Roman" w:hAnsi="Arial" w:cs="Arial"/>
          <w:color w:val="2A2928"/>
        </w:rPr>
        <w:t> </w:t>
      </w:r>
      <w:hyperlink r:id="rId4" w:tgtFrame="_top" w:history="1">
        <w:r w:rsidRPr="00AC2253">
          <w:rPr>
            <w:rFonts w:ascii="Arial" w:eastAsia="Times New Roman" w:hAnsi="Arial" w:cs="Arial"/>
            <w:color w:val="0000FF"/>
          </w:rPr>
          <w:t xml:space="preserve">постанови </w:t>
        </w:r>
        <w:proofErr w:type="spellStart"/>
        <w:r w:rsidRPr="00AC2253">
          <w:rPr>
            <w:rFonts w:ascii="Arial" w:eastAsia="Times New Roman" w:hAnsi="Arial" w:cs="Arial"/>
            <w:color w:val="0000FF"/>
          </w:rPr>
          <w:t>Кабінету</w:t>
        </w:r>
        <w:proofErr w:type="spellEnd"/>
        <w:r w:rsidRPr="00AC2253">
          <w:rPr>
            <w:rFonts w:ascii="Arial" w:eastAsia="Times New Roman" w:hAnsi="Arial" w:cs="Arial"/>
            <w:color w:val="0000FF"/>
          </w:rPr>
          <w:t xml:space="preserve"> </w:t>
        </w:r>
        <w:proofErr w:type="spellStart"/>
        <w:r w:rsidRPr="00AC2253">
          <w:rPr>
            <w:rFonts w:ascii="Arial" w:eastAsia="Times New Roman" w:hAnsi="Arial" w:cs="Arial"/>
            <w:color w:val="0000FF"/>
          </w:rPr>
          <w:t>Міні</w:t>
        </w:r>
        <w:proofErr w:type="gramStart"/>
        <w:r w:rsidRPr="00AC2253">
          <w:rPr>
            <w:rFonts w:ascii="Arial" w:eastAsia="Times New Roman" w:hAnsi="Arial" w:cs="Arial"/>
            <w:color w:val="0000FF"/>
          </w:rPr>
          <w:t>стр</w:t>
        </w:r>
        <w:proofErr w:type="gramEnd"/>
        <w:r w:rsidRPr="00AC2253">
          <w:rPr>
            <w:rFonts w:ascii="Arial" w:eastAsia="Times New Roman" w:hAnsi="Arial" w:cs="Arial"/>
            <w:color w:val="0000FF"/>
          </w:rPr>
          <w:t>ів</w:t>
        </w:r>
        <w:proofErr w:type="spellEnd"/>
        <w:r w:rsidRPr="00AC2253">
          <w:rPr>
            <w:rFonts w:ascii="Arial" w:eastAsia="Times New Roman" w:hAnsi="Arial" w:cs="Arial"/>
            <w:color w:val="0000FF"/>
          </w:rPr>
          <w:t xml:space="preserve"> </w:t>
        </w:r>
        <w:proofErr w:type="spellStart"/>
        <w:r w:rsidRPr="00AC2253">
          <w:rPr>
            <w:rFonts w:ascii="Arial" w:eastAsia="Times New Roman" w:hAnsi="Arial" w:cs="Arial"/>
            <w:color w:val="0000FF"/>
          </w:rPr>
          <w:t>України</w:t>
        </w:r>
        <w:proofErr w:type="spellEnd"/>
        <w:r w:rsidRPr="00AC2253">
          <w:rPr>
            <w:rFonts w:ascii="Arial" w:eastAsia="Times New Roman" w:hAnsi="Arial" w:cs="Arial"/>
            <w:color w:val="0000FF"/>
          </w:rPr>
          <w:t xml:space="preserve"> </w:t>
        </w:r>
        <w:proofErr w:type="spellStart"/>
        <w:r w:rsidRPr="00AC2253">
          <w:rPr>
            <w:rFonts w:ascii="Arial" w:eastAsia="Times New Roman" w:hAnsi="Arial" w:cs="Arial"/>
            <w:color w:val="0000FF"/>
          </w:rPr>
          <w:t>від</w:t>
        </w:r>
        <w:proofErr w:type="spellEnd"/>
        <w:r w:rsidRPr="00AC2253">
          <w:rPr>
            <w:rFonts w:ascii="Arial" w:eastAsia="Times New Roman" w:hAnsi="Arial" w:cs="Arial"/>
            <w:color w:val="0000FF"/>
          </w:rPr>
          <w:t xml:space="preserve"> 14 </w:t>
        </w:r>
        <w:proofErr w:type="spellStart"/>
        <w:r w:rsidRPr="00AC2253">
          <w:rPr>
            <w:rFonts w:ascii="Arial" w:eastAsia="Times New Roman" w:hAnsi="Arial" w:cs="Arial"/>
            <w:color w:val="0000FF"/>
          </w:rPr>
          <w:t>квітня</w:t>
        </w:r>
        <w:proofErr w:type="spellEnd"/>
        <w:r w:rsidRPr="00AC2253">
          <w:rPr>
            <w:rFonts w:ascii="Arial" w:eastAsia="Times New Roman" w:hAnsi="Arial" w:cs="Arial"/>
            <w:color w:val="0000FF"/>
          </w:rPr>
          <w:t xml:space="preserve"> 2021 р. N 362</w:t>
        </w:r>
      </w:hyperlink>
      <w:r w:rsidRPr="00AC2253">
        <w:rPr>
          <w:rFonts w:ascii="Arial" w:eastAsia="Times New Roman" w:hAnsi="Arial" w:cs="Arial"/>
          <w:color w:val="2A2928"/>
        </w:rPr>
        <w:t xml:space="preserve">) </w:t>
      </w:r>
      <w:proofErr w:type="spellStart"/>
      <w:r w:rsidRPr="00AC2253">
        <w:rPr>
          <w:rFonts w:ascii="Arial" w:eastAsia="Times New Roman" w:hAnsi="Arial" w:cs="Arial"/>
          <w:color w:val="2A2928"/>
        </w:rPr>
        <w:t>виплачується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компенсація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за планшет </w:t>
      </w:r>
      <w:proofErr w:type="spellStart"/>
      <w:r w:rsidRPr="00AC2253">
        <w:rPr>
          <w:rFonts w:ascii="Arial" w:eastAsia="Times New Roman" w:hAnsi="Arial" w:cs="Arial"/>
          <w:color w:val="2A2928"/>
        </w:rPr>
        <w:t>замість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мобільного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телефона </w:t>
      </w:r>
      <w:proofErr w:type="spellStart"/>
      <w:r w:rsidRPr="00AC2253">
        <w:rPr>
          <w:rFonts w:ascii="Arial" w:eastAsia="Times New Roman" w:hAnsi="Arial" w:cs="Arial"/>
          <w:color w:val="2A2928"/>
        </w:rPr>
        <w:t>з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функцією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відеоспілкування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в межах </w:t>
      </w:r>
      <w:proofErr w:type="spellStart"/>
      <w:r w:rsidRPr="00AC2253">
        <w:rPr>
          <w:rFonts w:ascii="Arial" w:eastAsia="Times New Roman" w:hAnsi="Arial" w:cs="Arial"/>
          <w:color w:val="2A2928"/>
        </w:rPr>
        <w:t>граничної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ціни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на </w:t>
      </w:r>
      <w:proofErr w:type="spellStart"/>
      <w:r w:rsidRPr="00AC2253">
        <w:rPr>
          <w:rFonts w:ascii="Arial" w:eastAsia="Times New Roman" w:hAnsi="Arial" w:cs="Arial"/>
          <w:color w:val="2A2928"/>
        </w:rPr>
        <w:t>такий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мобільний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телефон.</w:t>
      </w:r>
    </w:p>
    <w:p w:rsidR="00AC2253" w:rsidRPr="00AC2253" w:rsidRDefault="00AC2253" w:rsidP="00AC2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928"/>
          <w:lang w:val="uk-UA"/>
        </w:rPr>
      </w:pPr>
    </w:p>
    <w:p w:rsidR="00AC2253" w:rsidRPr="00AC2253" w:rsidRDefault="00AC2253" w:rsidP="00AC2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928"/>
        </w:rPr>
      </w:pPr>
      <w:r w:rsidRPr="00AC2253">
        <w:rPr>
          <w:rFonts w:ascii="Arial" w:eastAsia="Times New Roman" w:hAnsi="Arial" w:cs="Arial"/>
          <w:color w:val="2A2928"/>
        </w:rPr>
        <w:t>** </w:t>
      </w:r>
      <w:proofErr w:type="spellStart"/>
      <w:r w:rsidRPr="00AC2253">
        <w:rPr>
          <w:rFonts w:ascii="Arial" w:eastAsia="Times New Roman" w:hAnsi="Arial" w:cs="Arial"/>
          <w:color w:val="2A2928"/>
        </w:rPr>
        <w:t>Відповідно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до пункту 10 Порядку </w:t>
      </w:r>
      <w:proofErr w:type="spellStart"/>
      <w:r w:rsidRPr="00AC2253">
        <w:rPr>
          <w:rFonts w:ascii="Arial" w:eastAsia="Times New Roman" w:hAnsi="Arial" w:cs="Arial"/>
          <w:color w:val="2A2928"/>
        </w:rPr>
        <w:t>забезпечення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технічними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та </w:t>
      </w:r>
      <w:proofErr w:type="spellStart"/>
      <w:r w:rsidRPr="00AC2253">
        <w:rPr>
          <w:rFonts w:ascii="Arial" w:eastAsia="Times New Roman" w:hAnsi="Arial" w:cs="Arial"/>
          <w:color w:val="2A2928"/>
        </w:rPr>
        <w:t>іншими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засобами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реабілітації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осіб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з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інвалідністю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, </w:t>
      </w:r>
      <w:proofErr w:type="spellStart"/>
      <w:r w:rsidRPr="00AC2253">
        <w:rPr>
          <w:rFonts w:ascii="Arial" w:eastAsia="Times New Roman" w:hAnsi="Arial" w:cs="Arial"/>
          <w:color w:val="2A2928"/>
        </w:rPr>
        <w:t>дітей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з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інвалідністю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та </w:t>
      </w:r>
      <w:proofErr w:type="spellStart"/>
      <w:r w:rsidRPr="00AC2253">
        <w:rPr>
          <w:rFonts w:ascii="Arial" w:eastAsia="Times New Roman" w:hAnsi="Arial" w:cs="Arial"/>
          <w:color w:val="2A2928"/>
        </w:rPr>
        <w:t>інших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окремих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категорій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населення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і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виплати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грошової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компенсації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вартості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за </w:t>
      </w:r>
      <w:proofErr w:type="spellStart"/>
      <w:r w:rsidRPr="00AC2253">
        <w:rPr>
          <w:rFonts w:ascii="Arial" w:eastAsia="Times New Roman" w:hAnsi="Arial" w:cs="Arial"/>
          <w:color w:val="2A2928"/>
        </w:rPr>
        <w:t>самостійно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придбані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технічні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та </w:t>
      </w:r>
      <w:proofErr w:type="spellStart"/>
      <w:r w:rsidRPr="00AC2253">
        <w:rPr>
          <w:rFonts w:ascii="Arial" w:eastAsia="Times New Roman" w:hAnsi="Arial" w:cs="Arial"/>
          <w:color w:val="2A2928"/>
        </w:rPr>
        <w:t>інші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засоби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реабілітації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, </w:t>
      </w:r>
      <w:proofErr w:type="spellStart"/>
      <w:r w:rsidRPr="00AC2253">
        <w:rPr>
          <w:rFonts w:ascii="Arial" w:eastAsia="Times New Roman" w:hAnsi="Arial" w:cs="Arial"/>
          <w:color w:val="2A2928"/>
        </w:rPr>
        <w:t>затвердженого</w:t>
      </w:r>
      <w:proofErr w:type="spellEnd"/>
      <w:r w:rsidRPr="00AC2253">
        <w:rPr>
          <w:rFonts w:ascii="Arial" w:eastAsia="Times New Roman" w:hAnsi="Arial" w:cs="Arial"/>
          <w:color w:val="2A2928"/>
        </w:rPr>
        <w:t> </w:t>
      </w:r>
      <w:proofErr w:type="spellStart"/>
      <w:r w:rsidRPr="00AC2253">
        <w:rPr>
          <w:rFonts w:ascii="Arial" w:eastAsia="Times New Roman" w:hAnsi="Arial" w:cs="Arial"/>
          <w:color w:val="2A2928"/>
        </w:rPr>
        <w:fldChar w:fldCharType="begin"/>
      </w:r>
      <w:r w:rsidRPr="00AC2253">
        <w:rPr>
          <w:rFonts w:ascii="Arial" w:eastAsia="Times New Roman" w:hAnsi="Arial" w:cs="Arial"/>
          <w:color w:val="2A2928"/>
        </w:rPr>
        <w:instrText xml:space="preserve"> HYPERLINK "http://search.ligazakon.ua/l_doc2.nsf/link1/KP120321.html" \t "_top" </w:instrText>
      </w:r>
      <w:r w:rsidRPr="00AC2253">
        <w:rPr>
          <w:rFonts w:ascii="Arial" w:eastAsia="Times New Roman" w:hAnsi="Arial" w:cs="Arial"/>
          <w:color w:val="2A2928"/>
        </w:rPr>
        <w:fldChar w:fldCharType="separate"/>
      </w:r>
      <w:r w:rsidRPr="00AC2253">
        <w:rPr>
          <w:rFonts w:ascii="Arial" w:eastAsia="Times New Roman" w:hAnsi="Arial" w:cs="Arial"/>
          <w:color w:val="0000FF"/>
        </w:rPr>
        <w:t>постановою</w:t>
      </w:r>
      <w:proofErr w:type="spellEnd"/>
      <w:r w:rsidRPr="00AC2253">
        <w:rPr>
          <w:rFonts w:ascii="Arial" w:eastAsia="Times New Roman" w:hAnsi="Arial" w:cs="Arial"/>
          <w:color w:val="0000FF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0000FF"/>
        </w:rPr>
        <w:t>Кабінету</w:t>
      </w:r>
      <w:proofErr w:type="spellEnd"/>
      <w:r w:rsidRPr="00AC2253">
        <w:rPr>
          <w:rFonts w:ascii="Arial" w:eastAsia="Times New Roman" w:hAnsi="Arial" w:cs="Arial"/>
          <w:color w:val="0000FF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0000FF"/>
        </w:rPr>
        <w:t>Міні</w:t>
      </w:r>
      <w:proofErr w:type="gramStart"/>
      <w:r w:rsidRPr="00AC2253">
        <w:rPr>
          <w:rFonts w:ascii="Arial" w:eastAsia="Times New Roman" w:hAnsi="Arial" w:cs="Arial"/>
          <w:color w:val="0000FF"/>
        </w:rPr>
        <w:t>стр</w:t>
      </w:r>
      <w:proofErr w:type="gramEnd"/>
      <w:r w:rsidRPr="00AC2253">
        <w:rPr>
          <w:rFonts w:ascii="Arial" w:eastAsia="Times New Roman" w:hAnsi="Arial" w:cs="Arial"/>
          <w:color w:val="0000FF"/>
        </w:rPr>
        <w:t>ів</w:t>
      </w:r>
      <w:proofErr w:type="spellEnd"/>
      <w:r w:rsidRPr="00AC2253">
        <w:rPr>
          <w:rFonts w:ascii="Arial" w:eastAsia="Times New Roman" w:hAnsi="Arial" w:cs="Arial"/>
          <w:color w:val="0000FF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0000FF"/>
        </w:rPr>
        <w:t>України</w:t>
      </w:r>
      <w:proofErr w:type="spellEnd"/>
      <w:r w:rsidRPr="00AC2253">
        <w:rPr>
          <w:rFonts w:ascii="Arial" w:eastAsia="Times New Roman" w:hAnsi="Arial" w:cs="Arial"/>
          <w:color w:val="0000FF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0000FF"/>
        </w:rPr>
        <w:t>від</w:t>
      </w:r>
      <w:proofErr w:type="spellEnd"/>
      <w:r w:rsidRPr="00AC2253">
        <w:rPr>
          <w:rFonts w:ascii="Arial" w:eastAsia="Times New Roman" w:hAnsi="Arial" w:cs="Arial"/>
          <w:color w:val="0000FF"/>
        </w:rPr>
        <w:t xml:space="preserve"> 05 </w:t>
      </w:r>
      <w:proofErr w:type="spellStart"/>
      <w:r w:rsidRPr="00AC2253">
        <w:rPr>
          <w:rFonts w:ascii="Arial" w:eastAsia="Times New Roman" w:hAnsi="Arial" w:cs="Arial"/>
          <w:color w:val="0000FF"/>
        </w:rPr>
        <w:t>квітня</w:t>
      </w:r>
      <w:proofErr w:type="spellEnd"/>
      <w:r w:rsidRPr="00AC2253">
        <w:rPr>
          <w:rFonts w:ascii="Arial" w:eastAsia="Times New Roman" w:hAnsi="Arial" w:cs="Arial"/>
          <w:color w:val="0000FF"/>
        </w:rPr>
        <w:t xml:space="preserve"> 2012 р. N 321</w:t>
      </w:r>
      <w:r w:rsidRPr="00AC2253">
        <w:rPr>
          <w:rFonts w:ascii="Arial" w:eastAsia="Times New Roman" w:hAnsi="Arial" w:cs="Arial"/>
          <w:color w:val="2A2928"/>
        </w:rPr>
        <w:fldChar w:fldCharType="end"/>
      </w:r>
      <w:r w:rsidRPr="00AC2253">
        <w:rPr>
          <w:rFonts w:ascii="Arial" w:eastAsia="Times New Roman" w:hAnsi="Arial" w:cs="Arial"/>
          <w:color w:val="2A2928"/>
        </w:rPr>
        <w:t xml:space="preserve"> (в </w:t>
      </w:r>
      <w:proofErr w:type="spellStart"/>
      <w:r w:rsidRPr="00AC2253">
        <w:rPr>
          <w:rFonts w:ascii="Arial" w:eastAsia="Times New Roman" w:hAnsi="Arial" w:cs="Arial"/>
          <w:color w:val="2A2928"/>
        </w:rPr>
        <w:t>редакції</w:t>
      </w:r>
      <w:proofErr w:type="spellEnd"/>
      <w:r w:rsidRPr="00AC2253">
        <w:rPr>
          <w:rFonts w:ascii="Arial" w:eastAsia="Times New Roman" w:hAnsi="Arial" w:cs="Arial"/>
          <w:color w:val="2A2928"/>
        </w:rPr>
        <w:t> </w:t>
      </w:r>
      <w:hyperlink r:id="rId5" w:tgtFrame="_top" w:history="1">
        <w:r w:rsidRPr="00AC2253">
          <w:rPr>
            <w:rFonts w:ascii="Arial" w:eastAsia="Times New Roman" w:hAnsi="Arial" w:cs="Arial"/>
            <w:color w:val="0000FF"/>
          </w:rPr>
          <w:t xml:space="preserve">постанови </w:t>
        </w:r>
        <w:proofErr w:type="spellStart"/>
        <w:r w:rsidRPr="00AC2253">
          <w:rPr>
            <w:rFonts w:ascii="Arial" w:eastAsia="Times New Roman" w:hAnsi="Arial" w:cs="Arial"/>
            <w:color w:val="0000FF"/>
          </w:rPr>
          <w:t>Кабінету</w:t>
        </w:r>
        <w:proofErr w:type="spellEnd"/>
        <w:r w:rsidRPr="00AC2253">
          <w:rPr>
            <w:rFonts w:ascii="Arial" w:eastAsia="Times New Roman" w:hAnsi="Arial" w:cs="Arial"/>
            <w:color w:val="0000FF"/>
          </w:rPr>
          <w:t xml:space="preserve"> </w:t>
        </w:r>
        <w:proofErr w:type="spellStart"/>
        <w:r w:rsidRPr="00AC2253">
          <w:rPr>
            <w:rFonts w:ascii="Arial" w:eastAsia="Times New Roman" w:hAnsi="Arial" w:cs="Arial"/>
            <w:color w:val="0000FF"/>
          </w:rPr>
          <w:t>Міні</w:t>
        </w:r>
        <w:proofErr w:type="gramStart"/>
        <w:r w:rsidRPr="00AC2253">
          <w:rPr>
            <w:rFonts w:ascii="Arial" w:eastAsia="Times New Roman" w:hAnsi="Arial" w:cs="Arial"/>
            <w:color w:val="0000FF"/>
          </w:rPr>
          <w:t>стр</w:t>
        </w:r>
        <w:proofErr w:type="gramEnd"/>
        <w:r w:rsidRPr="00AC2253">
          <w:rPr>
            <w:rFonts w:ascii="Arial" w:eastAsia="Times New Roman" w:hAnsi="Arial" w:cs="Arial"/>
            <w:color w:val="0000FF"/>
          </w:rPr>
          <w:t>ів</w:t>
        </w:r>
        <w:proofErr w:type="spellEnd"/>
        <w:r w:rsidRPr="00AC2253">
          <w:rPr>
            <w:rFonts w:ascii="Arial" w:eastAsia="Times New Roman" w:hAnsi="Arial" w:cs="Arial"/>
            <w:color w:val="0000FF"/>
          </w:rPr>
          <w:t xml:space="preserve"> </w:t>
        </w:r>
        <w:proofErr w:type="spellStart"/>
        <w:r w:rsidRPr="00AC2253">
          <w:rPr>
            <w:rFonts w:ascii="Arial" w:eastAsia="Times New Roman" w:hAnsi="Arial" w:cs="Arial"/>
            <w:color w:val="0000FF"/>
          </w:rPr>
          <w:t>України</w:t>
        </w:r>
        <w:proofErr w:type="spellEnd"/>
        <w:r w:rsidRPr="00AC2253">
          <w:rPr>
            <w:rFonts w:ascii="Arial" w:eastAsia="Times New Roman" w:hAnsi="Arial" w:cs="Arial"/>
            <w:color w:val="0000FF"/>
          </w:rPr>
          <w:t xml:space="preserve"> </w:t>
        </w:r>
        <w:proofErr w:type="spellStart"/>
        <w:r w:rsidRPr="00AC2253">
          <w:rPr>
            <w:rFonts w:ascii="Arial" w:eastAsia="Times New Roman" w:hAnsi="Arial" w:cs="Arial"/>
            <w:color w:val="0000FF"/>
          </w:rPr>
          <w:t>від</w:t>
        </w:r>
        <w:proofErr w:type="spellEnd"/>
        <w:r w:rsidRPr="00AC2253">
          <w:rPr>
            <w:rFonts w:ascii="Arial" w:eastAsia="Times New Roman" w:hAnsi="Arial" w:cs="Arial"/>
            <w:color w:val="0000FF"/>
          </w:rPr>
          <w:t xml:space="preserve"> 14 </w:t>
        </w:r>
        <w:proofErr w:type="spellStart"/>
        <w:r w:rsidRPr="00AC2253">
          <w:rPr>
            <w:rFonts w:ascii="Arial" w:eastAsia="Times New Roman" w:hAnsi="Arial" w:cs="Arial"/>
            <w:color w:val="0000FF"/>
          </w:rPr>
          <w:t>квітня</w:t>
        </w:r>
        <w:proofErr w:type="spellEnd"/>
        <w:r w:rsidRPr="00AC2253">
          <w:rPr>
            <w:rFonts w:ascii="Arial" w:eastAsia="Times New Roman" w:hAnsi="Arial" w:cs="Arial"/>
            <w:color w:val="0000FF"/>
          </w:rPr>
          <w:t xml:space="preserve"> 2021 р. N 362</w:t>
        </w:r>
      </w:hyperlink>
      <w:r w:rsidRPr="00AC2253">
        <w:rPr>
          <w:rFonts w:ascii="Arial" w:eastAsia="Times New Roman" w:hAnsi="Arial" w:cs="Arial"/>
          <w:color w:val="2A2928"/>
        </w:rPr>
        <w:t xml:space="preserve">) </w:t>
      </w:r>
      <w:proofErr w:type="spellStart"/>
      <w:r w:rsidRPr="00AC2253">
        <w:rPr>
          <w:rFonts w:ascii="Arial" w:eastAsia="Times New Roman" w:hAnsi="Arial" w:cs="Arial"/>
          <w:color w:val="2A2928"/>
        </w:rPr>
        <w:t>виплачується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компенсація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за </w:t>
      </w:r>
      <w:proofErr w:type="spellStart"/>
      <w:r w:rsidRPr="00AC2253">
        <w:rPr>
          <w:rFonts w:ascii="Arial" w:eastAsia="Times New Roman" w:hAnsi="Arial" w:cs="Arial"/>
          <w:color w:val="2A2928"/>
        </w:rPr>
        <w:t>багатофункціональний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плеєр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у межах </w:t>
      </w:r>
      <w:proofErr w:type="spellStart"/>
      <w:r w:rsidRPr="00AC2253">
        <w:rPr>
          <w:rFonts w:ascii="Arial" w:eastAsia="Times New Roman" w:hAnsi="Arial" w:cs="Arial"/>
          <w:color w:val="2A2928"/>
        </w:rPr>
        <w:t>граничної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ціни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, </w:t>
      </w:r>
      <w:proofErr w:type="spellStart"/>
      <w:r w:rsidRPr="00AC2253">
        <w:rPr>
          <w:rFonts w:ascii="Arial" w:eastAsia="Times New Roman" w:hAnsi="Arial" w:cs="Arial"/>
          <w:color w:val="2A2928"/>
        </w:rPr>
        <w:t>зокрема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сукупної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на </w:t>
      </w:r>
      <w:proofErr w:type="spellStart"/>
      <w:r w:rsidRPr="00AC2253">
        <w:rPr>
          <w:rFonts w:ascii="Arial" w:eastAsia="Times New Roman" w:hAnsi="Arial" w:cs="Arial"/>
          <w:color w:val="2A2928"/>
        </w:rPr>
        <w:t>спеціальні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засоби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для </w:t>
      </w:r>
      <w:proofErr w:type="spellStart"/>
      <w:r w:rsidRPr="00AC2253">
        <w:rPr>
          <w:rFonts w:ascii="Arial" w:eastAsia="Times New Roman" w:hAnsi="Arial" w:cs="Arial"/>
          <w:color w:val="2A2928"/>
        </w:rPr>
        <w:t>спілкування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, </w:t>
      </w:r>
      <w:proofErr w:type="spellStart"/>
      <w:r w:rsidRPr="00AC2253">
        <w:rPr>
          <w:rFonts w:ascii="Arial" w:eastAsia="Times New Roman" w:hAnsi="Arial" w:cs="Arial"/>
          <w:color w:val="2A2928"/>
        </w:rPr>
        <w:t>орієнтування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та </w:t>
      </w:r>
      <w:proofErr w:type="spellStart"/>
      <w:r w:rsidRPr="00AC2253">
        <w:rPr>
          <w:rFonts w:ascii="Arial" w:eastAsia="Times New Roman" w:hAnsi="Arial" w:cs="Arial"/>
          <w:color w:val="2A2928"/>
        </w:rPr>
        <w:t>обміну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інформацією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для </w:t>
      </w:r>
      <w:proofErr w:type="spellStart"/>
      <w:r w:rsidRPr="00AC2253">
        <w:rPr>
          <w:rFonts w:ascii="Arial" w:eastAsia="Times New Roman" w:hAnsi="Arial" w:cs="Arial"/>
          <w:color w:val="2A2928"/>
        </w:rPr>
        <w:t>осіб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з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spellStart"/>
      <w:r w:rsidRPr="00AC2253">
        <w:rPr>
          <w:rFonts w:ascii="Arial" w:eastAsia="Times New Roman" w:hAnsi="Arial" w:cs="Arial"/>
          <w:color w:val="2A2928"/>
        </w:rPr>
        <w:t>інвалідністю</w:t>
      </w:r>
      <w:proofErr w:type="spellEnd"/>
      <w:r w:rsidRPr="00AC2253">
        <w:rPr>
          <w:rFonts w:ascii="Arial" w:eastAsia="Times New Roman" w:hAnsi="Arial" w:cs="Arial"/>
          <w:color w:val="2A2928"/>
        </w:rPr>
        <w:t xml:space="preserve"> </w:t>
      </w:r>
      <w:proofErr w:type="gramStart"/>
      <w:r w:rsidRPr="00AC2253">
        <w:rPr>
          <w:rFonts w:ascii="Arial" w:eastAsia="Times New Roman" w:hAnsi="Arial" w:cs="Arial"/>
          <w:color w:val="2A2928"/>
        </w:rPr>
        <w:t xml:space="preserve">по </w:t>
      </w:r>
      <w:proofErr w:type="spellStart"/>
      <w:r w:rsidRPr="00AC2253">
        <w:rPr>
          <w:rFonts w:ascii="Arial" w:eastAsia="Times New Roman" w:hAnsi="Arial" w:cs="Arial"/>
          <w:color w:val="2A2928"/>
        </w:rPr>
        <w:t>зору</w:t>
      </w:r>
      <w:proofErr w:type="spellEnd"/>
      <w:proofErr w:type="gramEnd"/>
      <w:r w:rsidRPr="00AC2253">
        <w:rPr>
          <w:rFonts w:ascii="Arial" w:eastAsia="Times New Roman" w:hAnsi="Arial" w:cs="Arial"/>
          <w:color w:val="2A2928"/>
        </w:rPr>
        <w:t>.</w:t>
      </w:r>
    </w:p>
    <w:p w:rsidR="00AC2253" w:rsidRPr="00AC2253" w:rsidRDefault="00AC2253" w:rsidP="00AC225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</w:rPr>
      </w:pPr>
      <w:r w:rsidRPr="00AC2253">
        <w:rPr>
          <w:rFonts w:ascii="Arial" w:eastAsia="Times New Roman" w:hAnsi="Arial" w:cs="Arial"/>
          <w:color w:val="2A2928"/>
        </w:rPr>
        <w:t> </w:t>
      </w:r>
    </w:p>
    <w:p w:rsidR="00000000" w:rsidRPr="00AC2253" w:rsidRDefault="00AC2253"/>
    <w:sectPr w:rsidR="00000000" w:rsidRPr="00AC2253" w:rsidSect="00AC225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253"/>
    <w:rsid w:val="00AC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2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C22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2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C225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c">
    <w:name w:val="tc"/>
    <w:basedOn w:val="a"/>
    <w:rsid w:val="00A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A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2253"/>
    <w:rPr>
      <w:color w:val="0000FF"/>
      <w:u w:val="single"/>
    </w:rPr>
  </w:style>
  <w:style w:type="paragraph" w:customStyle="1" w:styleId="tl">
    <w:name w:val="tl"/>
    <w:basedOn w:val="a"/>
    <w:rsid w:val="00A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2">
    <w:name w:val="fs2"/>
    <w:basedOn w:val="a0"/>
    <w:rsid w:val="00AC2253"/>
  </w:style>
  <w:style w:type="paragraph" w:styleId="a4">
    <w:name w:val="Balloon Text"/>
    <w:basedOn w:val="a"/>
    <w:link w:val="a5"/>
    <w:uiPriority w:val="99"/>
    <w:semiHidden/>
    <w:unhideWhenUsed/>
    <w:rsid w:val="00AC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4754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KP210362.html" TargetMode="External"/><Relationship Id="rId4" Type="http://schemas.openxmlformats.org/officeDocument/2006/relationships/hyperlink" Target="http://search.ligazakon.ua/l_doc2.nsf/link1/KP21036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2021-08-10T14:06:00Z</cp:lastPrinted>
  <dcterms:created xsi:type="dcterms:W3CDTF">2021-08-10T14:06:00Z</dcterms:created>
  <dcterms:modified xsi:type="dcterms:W3CDTF">2021-08-10T14:06:00Z</dcterms:modified>
</cp:coreProperties>
</file>