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9A" w:rsidRPr="00E85A75" w:rsidRDefault="00F5179A" w:rsidP="00F5179A">
      <w:pPr>
        <w:ind w:left="6379"/>
        <w:rPr>
          <w:color w:val="000000"/>
          <w:sz w:val="22"/>
          <w:szCs w:val="22"/>
        </w:rPr>
      </w:pPr>
      <w:r w:rsidRPr="00E85A75">
        <w:rPr>
          <w:color w:val="000000"/>
          <w:sz w:val="22"/>
          <w:szCs w:val="22"/>
        </w:rPr>
        <w:t>ЗАТВЕРДЖЕНО</w:t>
      </w:r>
    </w:p>
    <w:p w:rsidR="00F5179A" w:rsidRDefault="00F5179A" w:rsidP="00F5179A">
      <w:pPr>
        <w:ind w:left="6379"/>
        <w:rPr>
          <w:color w:val="000000"/>
          <w:sz w:val="22"/>
          <w:szCs w:val="22"/>
        </w:rPr>
      </w:pPr>
      <w:r w:rsidRPr="00E85A75">
        <w:rPr>
          <w:color w:val="000000"/>
          <w:sz w:val="22"/>
          <w:szCs w:val="22"/>
        </w:rPr>
        <w:t xml:space="preserve">Наказ начальника </w:t>
      </w:r>
    </w:p>
    <w:p w:rsidR="00F5179A" w:rsidRDefault="00BC6CC0" w:rsidP="00F5179A">
      <w:pPr>
        <w:ind w:left="6379"/>
        <w:rPr>
          <w:color w:val="000000"/>
          <w:sz w:val="22"/>
          <w:szCs w:val="22"/>
        </w:rPr>
      </w:pPr>
      <w:r>
        <w:rPr>
          <w:color w:val="000000"/>
          <w:sz w:val="22"/>
          <w:szCs w:val="22"/>
          <w:lang w:val="uk-UA"/>
        </w:rPr>
        <w:t>у</w:t>
      </w:r>
      <w:proofErr w:type="spellStart"/>
      <w:r w:rsidR="00F5179A" w:rsidRPr="00E85A75">
        <w:rPr>
          <w:color w:val="000000"/>
          <w:sz w:val="22"/>
          <w:szCs w:val="22"/>
        </w:rPr>
        <w:t>правління</w:t>
      </w:r>
      <w:proofErr w:type="spellEnd"/>
      <w:r>
        <w:rPr>
          <w:color w:val="000000"/>
          <w:sz w:val="22"/>
          <w:szCs w:val="22"/>
          <w:lang w:val="uk-UA"/>
        </w:rPr>
        <w:t xml:space="preserve"> </w:t>
      </w:r>
      <w:proofErr w:type="spellStart"/>
      <w:r w:rsidR="00F5179A" w:rsidRPr="00E85A75">
        <w:rPr>
          <w:color w:val="000000"/>
          <w:sz w:val="22"/>
          <w:szCs w:val="22"/>
        </w:rPr>
        <w:t>праці</w:t>
      </w:r>
      <w:proofErr w:type="spellEnd"/>
      <w:r w:rsidR="00F5179A" w:rsidRPr="00E85A75">
        <w:rPr>
          <w:color w:val="000000"/>
          <w:sz w:val="22"/>
          <w:szCs w:val="22"/>
        </w:rPr>
        <w:t xml:space="preserve"> та</w:t>
      </w:r>
    </w:p>
    <w:p w:rsidR="00F5179A" w:rsidRPr="00E85A75" w:rsidRDefault="00D517AA" w:rsidP="00F5179A">
      <w:pPr>
        <w:ind w:left="6379"/>
        <w:rPr>
          <w:color w:val="000000"/>
          <w:sz w:val="22"/>
          <w:szCs w:val="22"/>
        </w:rPr>
      </w:pPr>
      <w:proofErr w:type="spellStart"/>
      <w:proofErr w:type="gramStart"/>
      <w:r>
        <w:rPr>
          <w:color w:val="000000"/>
          <w:sz w:val="22"/>
          <w:szCs w:val="22"/>
        </w:rPr>
        <w:t>c</w:t>
      </w:r>
      <w:proofErr w:type="gramEnd"/>
      <w:r w:rsidR="00F5179A" w:rsidRPr="00E85A75">
        <w:rPr>
          <w:color w:val="000000"/>
          <w:sz w:val="22"/>
          <w:szCs w:val="22"/>
        </w:rPr>
        <w:t>оціального</w:t>
      </w:r>
      <w:proofErr w:type="spellEnd"/>
      <w:r w:rsidR="00BC6CC0">
        <w:rPr>
          <w:color w:val="000000"/>
          <w:sz w:val="22"/>
          <w:szCs w:val="22"/>
          <w:lang w:val="uk-UA"/>
        </w:rPr>
        <w:t xml:space="preserve"> </w:t>
      </w:r>
      <w:proofErr w:type="spellStart"/>
      <w:r w:rsidR="00F5179A" w:rsidRPr="00E85A75">
        <w:rPr>
          <w:color w:val="000000"/>
          <w:sz w:val="22"/>
          <w:szCs w:val="22"/>
        </w:rPr>
        <w:t>захисту</w:t>
      </w:r>
      <w:proofErr w:type="spellEnd"/>
      <w:r w:rsidR="00BC6CC0">
        <w:rPr>
          <w:color w:val="000000"/>
          <w:sz w:val="22"/>
          <w:szCs w:val="22"/>
          <w:lang w:val="uk-UA"/>
        </w:rPr>
        <w:t xml:space="preserve"> </w:t>
      </w:r>
      <w:proofErr w:type="spellStart"/>
      <w:r w:rsidR="00F5179A" w:rsidRPr="00E85A75">
        <w:rPr>
          <w:color w:val="000000"/>
          <w:sz w:val="22"/>
          <w:szCs w:val="22"/>
        </w:rPr>
        <w:t>населення</w:t>
      </w:r>
      <w:proofErr w:type="spellEnd"/>
    </w:p>
    <w:p w:rsidR="00F5179A" w:rsidRPr="00E85A75" w:rsidRDefault="00F5179A" w:rsidP="00F5179A">
      <w:pPr>
        <w:ind w:left="6379"/>
        <w:rPr>
          <w:color w:val="000000"/>
          <w:sz w:val="22"/>
          <w:szCs w:val="22"/>
        </w:rPr>
      </w:pPr>
      <w:proofErr w:type="spellStart"/>
      <w:r w:rsidRPr="00E85A75">
        <w:rPr>
          <w:color w:val="000000"/>
          <w:sz w:val="22"/>
          <w:szCs w:val="22"/>
        </w:rPr>
        <w:t>Червоноградської</w:t>
      </w:r>
      <w:proofErr w:type="spellEnd"/>
      <w:r w:rsidR="00BC6CC0">
        <w:rPr>
          <w:color w:val="000000"/>
          <w:sz w:val="22"/>
          <w:szCs w:val="22"/>
          <w:lang w:val="uk-UA"/>
        </w:rPr>
        <w:t xml:space="preserve"> </w:t>
      </w:r>
      <w:proofErr w:type="spellStart"/>
      <w:r w:rsidRPr="00E85A75">
        <w:rPr>
          <w:color w:val="000000"/>
          <w:sz w:val="22"/>
          <w:szCs w:val="22"/>
        </w:rPr>
        <w:t>міської</w:t>
      </w:r>
      <w:proofErr w:type="spellEnd"/>
      <w:r w:rsidRPr="00E85A75">
        <w:rPr>
          <w:color w:val="000000"/>
          <w:sz w:val="22"/>
          <w:szCs w:val="22"/>
        </w:rPr>
        <w:t xml:space="preserve"> ради</w:t>
      </w:r>
    </w:p>
    <w:p w:rsidR="00552563" w:rsidRPr="00D16929" w:rsidRDefault="00D16929" w:rsidP="00F5179A">
      <w:pPr>
        <w:ind w:left="6379"/>
        <w:rPr>
          <w:color w:val="000000"/>
          <w:u w:val="single"/>
          <w:lang w:val="uk-UA"/>
        </w:rPr>
      </w:pPr>
      <w:r w:rsidRPr="00D16929">
        <w:rPr>
          <w:color w:val="000000"/>
          <w:sz w:val="22"/>
          <w:szCs w:val="22"/>
          <w:u w:val="single"/>
          <w:lang w:val="uk-UA"/>
        </w:rPr>
        <w:t xml:space="preserve">01.07.2024 </w:t>
      </w:r>
      <w:r w:rsidR="00F5179A" w:rsidRPr="00D16929">
        <w:rPr>
          <w:color w:val="000000"/>
          <w:sz w:val="22"/>
          <w:szCs w:val="22"/>
          <w:u w:val="single"/>
        </w:rPr>
        <w:t>№</w:t>
      </w:r>
      <w:r w:rsidRPr="00D16929">
        <w:rPr>
          <w:color w:val="000000"/>
          <w:sz w:val="22"/>
          <w:szCs w:val="22"/>
          <w:u w:val="single"/>
          <w:lang w:val="uk-UA"/>
        </w:rPr>
        <w:t xml:space="preserve"> 22-од</w:t>
      </w:r>
    </w:p>
    <w:p w:rsidR="00D12E39" w:rsidRPr="00C734BF" w:rsidRDefault="00D12E39" w:rsidP="00552563">
      <w:pPr>
        <w:rPr>
          <w:b/>
          <w:color w:val="000000"/>
          <w:lang w:eastAsia="uk-UA"/>
        </w:rPr>
      </w:pPr>
    </w:p>
    <w:p w:rsidR="00BB34DF" w:rsidRPr="00BB34DF" w:rsidRDefault="004735BB" w:rsidP="00FA3AC9">
      <w:pPr>
        <w:jc w:val="center"/>
        <w:rPr>
          <w:b/>
          <w:lang w:val="uk-UA"/>
        </w:rPr>
      </w:pPr>
      <w:r w:rsidRPr="00BB34DF">
        <w:rPr>
          <w:b/>
          <w:lang w:val="uk-UA"/>
        </w:rPr>
        <w:t>ІНФОРМАЦІЙНА КАРТКА</w:t>
      </w:r>
    </w:p>
    <w:p w:rsidR="00032B85" w:rsidRDefault="00F33261" w:rsidP="00FA3AC9">
      <w:pPr>
        <w:jc w:val="center"/>
        <w:rPr>
          <w:b/>
          <w:lang w:val="uk-UA"/>
        </w:rPr>
      </w:pPr>
      <w:r>
        <w:rPr>
          <w:b/>
          <w:lang w:val="uk-UA"/>
        </w:rPr>
        <w:t>адміністративної послуги</w:t>
      </w:r>
    </w:p>
    <w:p w:rsidR="00C370A2" w:rsidRDefault="00ED0CC7" w:rsidP="00A941AF">
      <w:pPr>
        <w:spacing w:after="120"/>
        <w:jc w:val="center"/>
        <w:rPr>
          <w:b/>
          <w:lang w:val="uk-UA"/>
        </w:rPr>
      </w:pPr>
      <w:r w:rsidRPr="00552563">
        <w:rPr>
          <w:b/>
          <w:lang w:val="uk-UA"/>
        </w:rPr>
        <w:t>“</w:t>
      </w:r>
      <w:r w:rsidR="00F5179A">
        <w:rPr>
          <w:b/>
          <w:lang w:val="uk-UA"/>
        </w:rPr>
        <w:t>ВСТАНОВЛЕННЯ СТАТУСУ ОСОБИ З ІНВАЛІДНІСТЮ ВНАСЛІДОК ВІЙНИ, ВИДАЧА ПОСВІДЧЕННЯ/ ДОВІДКИ, ПРОДОВЖЕННЯ СТРОКУ ДІЇ ПОСВІДЧЕННЯ (ВКЛЕЮВАННЯ БЛАНКА-ВКЛАДКИ)</w:t>
      </w:r>
      <w:r w:rsidR="00F5179A" w:rsidRPr="007743B3">
        <w:rPr>
          <w:b/>
          <w:lang w:val="uk-UA"/>
        </w:rPr>
        <w:t>”</w:t>
      </w:r>
    </w:p>
    <w:p w:rsidR="00397831" w:rsidRPr="009331F8" w:rsidRDefault="00397831" w:rsidP="00397831">
      <w:pPr>
        <w:jc w:val="center"/>
        <w:rPr>
          <w:b/>
          <w:color w:val="000000"/>
          <w:u w:val="single"/>
          <w:lang w:val="uk-UA"/>
        </w:rPr>
      </w:pPr>
      <w:r w:rsidRPr="009331F8">
        <w:rPr>
          <w:b/>
          <w:color w:val="000000"/>
          <w:u w:val="single"/>
          <w:lang w:val="uk-UA"/>
        </w:rPr>
        <w:t>Управління праці та соціального захисту населення Червоноградської міської ради</w:t>
      </w:r>
    </w:p>
    <w:p w:rsidR="00A76314" w:rsidRDefault="00397831" w:rsidP="0071687F">
      <w:pPr>
        <w:spacing w:after="120"/>
        <w:jc w:val="center"/>
        <w:rPr>
          <w:i/>
          <w:color w:val="000000"/>
          <w:sz w:val="20"/>
          <w:szCs w:val="20"/>
          <w:lang w:val="uk-UA" w:eastAsia="uk-UA"/>
        </w:rPr>
      </w:pPr>
      <w:r w:rsidRPr="009331F8">
        <w:rPr>
          <w:i/>
          <w:color w:val="000000"/>
          <w:sz w:val="20"/>
          <w:szCs w:val="20"/>
          <w:lang w:val="uk-UA" w:eastAsia="uk-UA"/>
        </w:rPr>
        <w:t>(найменування суб’єкта надання адміністративної послуги)</w:t>
      </w:r>
    </w:p>
    <w:p w:rsidR="00845EB5" w:rsidRPr="009331F8" w:rsidRDefault="00845EB5" w:rsidP="00845EB5">
      <w:pPr>
        <w:jc w:val="center"/>
        <w:rPr>
          <w:b/>
          <w:color w:val="000000"/>
          <w:u w:val="single"/>
          <w:lang w:val="uk-UA"/>
        </w:rPr>
      </w:pPr>
      <w:r w:rsidRPr="009331F8">
        <w:rPr>
          <w:b/>
          <w:color w:val="000000"/>
          <w:u w:val="single"/>
          <w:lang w:val="uk-UA"/>
        </w:rPr>
        <w:t>Управління праці та соціального захисту населення Червоноградської міської ради</w:t>
      </w:r>
    </w:p>
    <w:p w:rsidR="0071687F" w:rsidRDefault="00845EB5" w:rsidP="00845EB5">
      <w:pPr>
        <w:spacing w:after="120"/>
        <w:jc w:val="center"/>
        <w:rPr>
          <w:i/>
          <w:lang w:val="uk-UA"/>
        </w:rPr>
      </w:pPr>
      <w:r w:rsidRPr="0071687F">
        <w:rPr>
          <w:i/>
          <w:color w:val="000000"/>
          <w:sz w:val="20"/>
          <w:szCs w:val="20"/>
          <w:lang w:val="uk-UA" w:eastAsia="uk-UA"/>
        </w:rPr>
        <w:t xml:space="preserve"> </w:t>
      </w:r>
      <w:r w:rsidR="0071687F" w:rsidRPr="0071687F">
        <w:rPr>
          <w:i/>
          <w:color w:val="000000"/>
          <w:sz w:val="20"/>
          <w:szCs w:val="20"/>
          <w:lang w:val="uk-UA" w:eastAsia="uk-UA"/>
        </w:rPr>
        <w:t>(найменування установи, куди подаються документи)</w:t>
      </w: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3119"/>
        <w:gridCol w:w="5953"/>
      </w:tblGrid>
      <w:tr w:rsidR="00DF46B0" w:rsidRPr="00355225"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t>1</w:t>
            </w:r>
          </w:p>
        </w:tc>
        <w:tc>
          <w:tcPr>
            <w:tcW w:w="3119" w:type="dxa"/>
            <w:tcBorders>
              <w:top w:val="outset" w:sz="6" w:space="0" w:color="000000"/>
              <w:left w:val="outset" w:sz="6" w:space="0" w:color="000000"/>
              <w:bottom w:val="outset" w:sz="6" w:space="0" w:color="000000"/>
              <w:right w:val="outset" w:sz="6" w:space="0" w:color="000000"/>
            </w:tcBorders>
          </w:tcPr>
          <w:p w:rsidR="00DF46B0" w:rsidRPr="00F94EC9" w:rsidRDefault="00DF46B0" w:rsidP="00DF46B0">
            <w:pPr>
              <w:jc w:val="both"/>
              <w:rPr>
                <w:lang w:eastAsia="uk-UA"/>
              </w:rPr>
            </w:pPr>
            <w:proofErr w:type="spellStart"/>
            <w:r w:rsidRPr="00F94EC9">
              <w:rPr>
                <w:lang w:eastAsia="uk-UA"/>
              </w:rPr>
              <w:t>Місцезнаходження</w:t>
            </w:r>
            <w:proofErr w:type="spellEnd"/>
          </w:p>
        </w:tc>
        <w:tc>
          <w:tcPr>
            <w:tcW w:w="5953" w:type="dxa"/>
            <w:tcBorders>
              <w:top w:val="outset" w:sz="6" w:space="0" w:color="000000"/>
              <w:left w:val="outset" w:sz="6" w:space="0" w:color="000000"/>
              <w:bottom w:val="outset" w:sz="6" w:space="0" w:color="000000"/>
              <w:right w:val="outset" w:sz="6" w:space="0" w:color="000000"/>
            </w:tcBorders>
          </w:tcPr>
          <w:p w:rsidR="00DF46B0" w:rsidRPr="00F94EC9" w:rsidRDefault="0003234D" w:rsidP="00D123BB">
            <w:pPr>
              <w:rPr>
                <w:i/>
                <w:lang w:eastAsia="uk-UA"/>
              </w:rPr>
            </w:pPr>
            <w:r w:rsidRPr="005C37E5">
              <w:rPr>
                <w:color w:val="000000"/>
              </w:rPr>
              <w:t>8010</w:t>
            </w:r>
            <w:r w:rsidR="00D123BB">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Сокальська,1, м</w:t>
            </w:r>
            <w:proofErr w:type="gramStart"/>
            <w:r w:rsidRPr="005C37E5">
              <w:rPr>
                <w:color w:val="000000"/>
              </w:rPr>
              <w:t>.Ч</w:t>
            </w:r>
            <w:proofErr w:type="gramEnd"/>
            <w:r w:rsidRPr="005C37E5">
              <w:rPr>
                <w:color w:val="000000"/>
              </w:rPr>
              <w:t>ервоноград,</w:t>
            </w:r>
            <w:r>
              <w:rPr>
                <w:color w:val="000000"/>
                <w:lang w:val="uk-UA"/>
              </w:rPr>
              <w:t xml:space="preserve"> </w:t>
            </w:r>
            <w:proofErr w:type="spellStart"/>
            <w:r>
              <w:rPr>
                <w:color w:val="000000"/>
              </w:rPr>
              <w:t>Червоноградський</w:t>
            </w:r>
            <w:proofErr w:type="spellEnd"/>
            <w:r>
              <w:rPr>
                <w:color w:val="000000"/>
              </w:rPr>
              <w:t xml:space="preserve"> район,</w:t>
            </w:r>
            <w:r>
              <w:rPr>
                <w:color w:val="000000"/>
                <w:lang w:val="uk-UA"/>
              </w:rPr>
              <w:t xml:space="preserve"> </w:t>
            </w:r>
            <w:proofErr w:type="spellStart"/>
            <w:r>
              <w:rPr>
                <w:color w:val="000000"/>
              </w:rPr>
              <w:t>Львівська</w:t>
            </w:r>
            <w:proofErr w:type="spellEnd"/>
            <w:r>
              <w:rPr>
                <w:color w:val="000000"/>
              </w:rPr>
              <w:t xml:space="preserve"> область</w:t>
            </w:r>
          </w:p>
        </w:tc>
      </w:tr>
      <w:tr w:rsidR="00DF46B0" w:rsidRPr="00355225"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t>2</w:t>
            </w:r>
          </w:p>
        </w:tc>
        <w:tc>
          <w:tcPr>
            <w:tcW w:w="3119" w:type="dxa"/>
            <w:tcBorders>
              <w:top w:val="outset" w:sz="6" w:space="0" w:color="000000"/>
              <w:left w:val="outset" w:sz="6" w:space="0" w:color="000000"/>
              <w:bottom w:val="outset" w:sz="6" w:space="0" w:color="000000"/>
              <w:right w:val="outset" w:sz="6" w:space="0" w:color="000000"/>
            </w:tcBorders>
          </w:tcPr>
          <w:p w:rsidR="00DF46B0" w:rsidRPr="00F94EC9" w:rsidRDefault="00DF46B0" w:rsidP="00DF46B0">
            <w:pPr>
              <w:jc w:val="both"/>
              <w:rPr>
                <w:lang w:eastAsia="uk-UA"/>
              </w:rPr>
            </w:pPr>
            <w:proofErr w:type="spellStart"/>
            <w:r w:rsidRPr="00F94EC9">
              <w:rPr>
                <w:lang w:eastAsia="uk-UA"/>
              </w:rPr>
              <w:t>Інформація</w:t>
            </w:r>
            <w:proofErr w:type="spellEnd"/>
            <w:r w:rsidR="00BC6CC0">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953" w:type="dxa"/>
            <w:tcBorders>
              <w:top w:val="outset" w:sz="6" w:space="0" w:color="000000"/>
              <w:left w:val="outset" w:sz="6" w:space="0" w:color="000000"/>
              <w:bottom w:val="outset" w:sz="6" w:space="0" w:color="000000"/>
              <w:right w:val="outset" w:sz="6" w:space="0" w:color="000000"/>
            </w:tcBorders>
          </w:tcPr>
          <w:p w:rsidR="00A70C8F" w:rsidRDefault="00A70C8F" w:rsidP="00A70C8F">
            <w:pPr>
              <w:spacing w:after="120"/>
              <w:rPr>
                <w:color w:val="000000"/>
                <w:lang w:val="uk-UA"/>
              </w:rPr>
            </w:pPr>
            <w:r>
              <w:rPr>
                <w:color w:val="000000"/>
                <w:lang w:val="uk-UA"/>
              </w:rPr>
              <w:t>Єдина приймальня (</w:t>
            </w:r>
            <w:r>
              <w:rPr>
                <w:color w:val="000000"/>
                <w:lang w:val="en-US"/>
              </w:rPr>
              <w:t>IV</w:t>
            </w:r>
            <w:r w:rsidRPr="00014199">
              <w:rPr>
                <w:color w:val="000000"/>
              </w:rPr>
              <w:t xml:space="preserve"> поверх</w:t>
            </w:r>
            <w:r>
              <w:rPr>
                <w:color w:val="000000"/>
                <w:lang w:val="uk-UA"/>
              </w:rPr>
              <w:t>):</w:t>
            </w:r>
          </w:p>
          <w:p w:rsidR="0003234D" w:rsidRPr="005C37E5" w:rsidRDefault="005D17F9" w:rsidP="0003234D">
            <w:pPr>
              <w:rPr>
                <w:color w:val="000000"/>
              </w:rPr>
            </w:pPr>
            <w:r>
              <w:rPr>
                <w:color w:val="000000"/>
                <w:lang w:val="uk-UA"/>
              </w:rPr>
              <w:t>п</w:t>
            </w:r>
            <w:proofErr w:type="spellStart"/>
            <w:r w:rsidR="0003234D" w:rsidRPr="005C37E5">
              <w:rPr>
                <w:color w:val="000000"/>
              </w:rPr>
              <w:t>онеділок</w:t>
            </w:r>
            <w:proofErr w:type="spellEnd"/>
            <w:r w:rsidR="0003234D">
              <w:rPr>
                <w:color w:val="000000"/>
              </w:rPr>
              <w:t xml:space="preserve"> – </w:t>
            </w:r>
            <w:proofErr w:type="spellStart"/>
            <w:r w:rsidR="0003234D">
              <w:rPr>
                <w:color w:val="000000"/>
              </w:rPr>
              <w:t>четвер</w:t>
            </w:r>
            <w:proofErr w:type="spellEnd"/>
            <w:r w:rsidR="0003234D">
              <w:rPr>
                <w:color w:val="000000"/>
              </w:rPr>
              <w:t xml:space="preserve"> </w:t>
            </w:r>
            <w:proofErr w:type="spellStart"/>
            <w:r w:rsidR="0003234D">
              <w:rPr>
                <w:color w:val="000000"/>
              </w:rPr>
              <w:t>з</w:t>
            </w:r>
            <w:proofErr w:type="spellEnd"/>
            <w:r w:rsidR="0003234D" w:rsidRPr="005C37E5">
              <w:rPr>
                <w:color w:val="000000"/>
              </w:rPr>
              <w:t xml:space="preserve"> 8</w:t>
            </w:r>
            <w:r w:rsidR="0003234D" w:rsidRPr="002E6E37">
              <w:rPr>
                <w:color w:val="000000"/>
                <w:u w:val="single"/>
                <w:vertAlign w:val="superscript"/>
              </w:rPr>
              <w:t>00</w:t>
            </w:r>
            <w:r w:rsidR="00014199">
              <w:rPr>
                <w:color w:val="000000"/>
                <w:u w:val="single"/>
                <w:vertAlign w:val="superscript"/>
                <w:lang w:val="uk-UA"/>
              </w:rPr>
              <w:t xml:space="preserve"> </w:t>
            </w:r>
            <w:r w:rsidR="0003234D">
              <w:rPr>
                <w:color w:val="000000"/>
              </w:rPr>
              <w:t>до</w:t>
            </w:r>
            <w:r w:rsidR="0003234D">
              <w:rPr>
                <w:color w:val="000000"/>
                <w:lang w:val="uk-UA"/>
              </w:rPr>
              <w:t xml:space="preserve"> </w:t>
            </w:r>
            <w:r w:rsidR="0003234D" w:rsidRPr="005C37E5">
              <w:rPr>
                <w:color w:val="000000"/>
              </w:rPr>
              <w:t>17</w:t>
            </w:r>
            <w:r w:rsidR="0003234D" w:rsidRPr="002E6E37">
              <w:rPr>
                <w:color w:val="000000"/>
                <w:u w:val="single"/>
                <w:vertAlign w:val="superscript"/>
              </w:rPr>
              <w:t>15</w:t>
            </w:r>
          </w:p>
          <w:p w:rsidR="0003234D" w:rsidRPr="002E6E37" w:rsidRDefault="0003234D" w:rsidP="0003234D">
            <w:pPr>
              <w:rPr>
                <w:color w:val="000000"/>
                <w:u w:val="single"/>
                <w:vertAlign w:val="superscript"/>
              </w:rPr>
            </w:pPr>
            <w:proofErr w:type="spellStart"/>
            <w:r w:rsidRPr="005C37E5">
              <w:rPr>
                <w:color w:val="000000"/>
              </w:rPr>
              <w:t>п’ятниця</w:t>
            </w:r>
            <w:proofErr w:type="spellEnd"/>
            <w:r>
              <w:rPr>
                <w:color w:val="000000"/>
              </w:rPr>
              <w:t xml:space="preserve"> </w:t>
            </w:r>
            <w:proofErr w:type="spellStart"/>
            <w:r>
              <w:rPr>
                <w:color w:val="000000"/>
              </w:rPr>
              <w:t>з</w:t>
            </w:r>
            <w:proofErr w:type="spellEnd"/>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rsidR="0003234D" w:rsidRDefault="0003234D" w:rsidP="0003234D">
            <w:pPr>
              <w:rPr>
                <w:color w:val="000000"/>
              </w:rPr>
            </w:pPr>
            <w:proofErr w:type="spellStart"/>
            <w:r w:rsidRPr="005C37E5">
              <w:rPr>
                <w:color w:val="000000"/>
              </w:rPr>
              <w:t>вихідні</w:t>
            </w:r>
            <w:proofErr w:type="spellEnd"/>
            <w:r w:rsidR="00014199">
              <w:rPr>
                <w:color w:val="000000"/>
                <w:lang w:val="uk-UA"/>
              </w:rPr>
              <w:t xml:space="preserve"> </w:t>
            </w:r>
            <w:proofErr w:type="spellStart"/>
            <w:r w:rsidRPr="005C37E5">
              <w:rPr>
                <w:color w:val="000000"/>
              </w:rPr>
              <w:t>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rsidR="00D84F58" w:rsidRDefault="0003234D" w:rsidP="00D84F58">
            <w:pPr>
              <w:rPr>
                <w:color w:val="000000"/>
                <w:lang w:val="uk-UA"/>
              </w:rPr>
            </w:pPr>
            <w:r>
              <w:rPr>
                <w:color w:val="000000"/>
              </w:rPr>
              <w:t xml:space="preserve">                     ***</w:t>
            </w:r>
          </w:p>
          <w:p w:rsidR="000B7293" w:rsidRPr="0003234D" w:rsidRDefault="00014199" w:rsidP="00F823A4">
            <w:pPr>
              <w:rPr>
                <w:i/>
                <w:lang w:val="uk-UA" w:eastAsia="uk-UA"/>
              </w:rPr>
            </w:pPr>
            <w:r>
              <w:rPr>
                <w:color w:val="000000"/>
                <w:lang w:val="uk-UA"/>
              </w:rPr>
              <w:t xml:space="preserve">Інформатор </w:t>
            </w:r>
            <w:r w:rsidR="0003234D">
              <w:rPr>
                <w:color w:val="000000"/>
              </w:rPr>
              <w:t xml:space="preserve">IV поверх, </w:t>
            </w:r>
            <w:proofErr w:type="spellStart"/>
            <w:r w:rsidR="0003234D">
              <w:rPr>
                <w:color w:val="000000"/>
              </w:rPr>
              <w:t>каб.№</w:t>
            </w:r>
            <w:proofErr w:type="spellEnd"/>
            <w:r w:rsidR="0003234D">
              <w:rPr>
                <w:color w:val="000000"/>
              </w:rPr>
              <w:t xml:space="preserve"> </w:t>
            </w:r>
            <w:r w:rsidR="0003234D">
              <w:rPr>
                <w:color w:val="000000"/>
                <w:lang w:val="uk-UA"/>
              </w:rPr>
              <w:t>4</w:t>
            </w:r>
            <w:r w:rsidR="00F823A4">
              <w:rPr>
                <w:color w:val="000000"/>
                <w:lang w:val="uk-UA"/>
              </w:rPr>
              <w:t>15</w:t>
            </w:r>
          </w:p>
        </w:tc>
      </w:tr>
      <w:tr w:rsidR="00DF46B0" w:rsidRPr="00355225"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t>3</w:t>
            </w:r>
          </w:p>
        </w:tc>
        <w:tc>
          <w:tcPr>
            <w:tcW w:w="3119" w:type="dxa"/>
            <w:tcBorders>
              <w:top w:val="outset" w:sz="6" w:space="0" w:color="000000"/>
              <w:left w:val="outset" w:sz="6" w:space="0" w:color="000000"/>
              <w:bottom w:val="outset" w:sz="6" w:space="0" w:color="000000"/>
              <w:right w:val="outset" w:sz="6" w:space="0" w:color="000000"/>
            </w:tcBorders>
          </w:tcPr>
          <w:p w:rsidR="00DF46B0" w:rsidRPr="00F94EC9" w:rsidRDefault="006419C9" w:rsidP="000B7293">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w:t>
            </w:r>
            <w:proofErr w:type="spellStart"/>
            <w:r w:rsidRPr="00C734BF">
              <w:rPr>
                <w:color w:val="000000"/>
                <w:lang w:eastAsia="uk-UA"/>
              </w:rPr>
              <w:t>веб-сайт</w:t>
            </w:r>
            <w:proofErr w:type="spellEnd"/>
          </w:p>
        </w:tc>
        <w:tc>
          <w:tcPr>
            <w:tcW w:w="5953" w:type="dxa"/>
            <w:tcBorders>
              <w:top w:val="outset" w:sz="6" w:space="0" w:color="000000"/>
              <w:left w:val="outset" w:sz="6" w:space="0" w:color="000000"/>
              <w:bottom w:val="outset" w:sz="6" w:space="0" w:color="000000"/>
              <w:right w:val="outset" w:sz="6" w:space="0" w:color="000000"/>
            </w:tcBorders>
          </w:tcPr>
          <w:p w:rsidR="0003234D" w:rsidRPr="00D5396B" w:rsidRDefault="0003234D" w:rsidP="0003234D">
            <w:pPr>
              <w:rPr>
                <w:color w:val="000000"/>
              </w:rPr>
            </w:pPr>
            <w:r w:rsidRPr="00D5396B">
              <w:rPr>
                <w:color w:val="000000"/>
              </w:rPr>
              <w:t>тел.: </w:t>
            </w:r>
          </w:p>
          <w:p w:rsidR="0003234D" w:rsidRPr="00D5396B" w:rsidRDefault="0003234D" w:rsidP="0003234D">
            <w:pPr>
              <w:rPr>
                <w:color w:val="000000"/>
              </w:rPr>
            </w:pPr>
            <w:r w:rsidRPr="00D5396B">
              <w:rPr>
                <w:color w:val="000000"/>
              </w:rPr>
              <w:t xml:space="preserve">-  (03249) 4-10-55 </w:t>
            </w:r>
            <w:proofErr w:type="gramStart"/>
            <w:r w:rsidRPr="00D5396B">
              <w:rPr>
                <w:color w:val="000000"/>
              </w:rPr>
              <w:t>(</w:t>
            </w:r>
            <w:proofErr w:type="spellStart"/>
            <w:r w:rsidRPr="00D5396B">
              <w:rPr>
                <w:color w:val="000000"/>
              </w:rPr>
              <w:t>є</w:t>
            </w:r>
            <w:proofErr w:type="gramEnd"/>
            <w:r w:rsidRPr="00D5396B">
              <w:rPr>
                <w:color w:val="000000"/>
              </w:rPr>
              <w:t>дина</w:t>
            </w:r>
            <w:proofErr w:type="spellEnd"/>
            <w:r>
              <w:rPr>
                <w:color w:val="000000"/>
                <w:lang w:val="uk-UA"/>
              </w:rPr>
              <w:t xml:space="preserve"> </w:t>
            </w:r>
            <w:proofErr w:type="spellStart"/>
            <w:r w:rsidRPr="00D5396B">
              <w:rPr>
                <w:color w:val="000000"/>
              </w:rPr>
              <w:t>приймальня</w:t>
            </w:r>
            <w:proofErr w:type="spellEnd"/>
            <w:r w:rsidRPr="00D5396B">
              <w:rPr>
                <w:color w:val="000000"/>
              </w:rPr>
              <w:t xml:space="preserve">), </w:t>
            </w:r>
          </w:p>
          <w:p w:rsidR="0003234D" w:rsidRPr="00D3018C" w:rsidRDefault="0003234D" w:rsidP="0003234D">
            <w:pPr>
              <w:ind w:left="1876" w:hanging="2118"/>
              <w:textAlignment w:val="baseline"/>
            </w:pPr>
            <w:r>
              <w:t xml:space="preserve">-  </w:t>
            </w:r>
            <w:r w:rsidRPr="000147C9">
              <w:t xml:space="preserve">-  </w:t>
            </w:r>
            <w:r>
              <w:t xml:space="preserve">(03249) 4-78-19 </w:t>
            </w:r>
            <w:r w:rsidRPr="00D3018C">
              <w:t>(</w:t>
            </w:r>
            <w:proofErr w:type="spellStart"/>
            <w:r w:rsidRPr="00D5396B">
              <w:t>відділ</w:t>
            </w:r>
            <w:proofErr w:type="spellEnd"/>
            <w:r>
              <w:rPr>
                <w:lang w:val="uk-UA"/>
              </w:rPr>
              <w:t xml:space="preserve"> </w:t>
            </w:r>
            <w:proofErr w:type="spellStart"/>
            <w:r w:rsidRPr="00D3018C">
              <w:t>з</w:t>
            </w:r>
            <w:proofErr w:type="spellEnd"/>
            <w:r w:rsidRPr="00D3018C">
              <w:t xml:space="preserve"> </w:t>
            </w:r>
            <w:proofErr w:type="spellStart"/>
            <w:r w:rsidRPr="00D3018C">
              <w:t>питань</w:t>
            </w:r>
            <w:proofErr w:type="spellEnd"/>
            <w:r>
              <w:rPr>
                <w:lang w:val="uk-UA"/>
              </w:rPr>
              <w:t xml:space="preserve"> </w:t>
            </w:r>
            <w:proofErr w:type="spellStart"/>
            <w:proofErr w:type="gramStart"/>
            <w:r w:rsidRPr="00D3018C">
              <w:t>соц</w:t>
            </w:r>
            <w:proofErr w:type="gramEnd"/>
            <w:r w:rsidRPr="00D3018C">
              <w:t>іальних</w:t>
            </w:r>
            <w:proofErr w:type="spellEnd"/>
            <w:r>
              <w:rPr>
                <w:lang w:val="uk-UA"/>
              </w:rPr>
              <w:t xml:space="preserve"> </w:t>
            </w:r>
            <w:proofErr w:type="spellStart"/>
            <w:r>
              <w:t>послуг</w:t>
            </w:r>
            <w:proofErr w:type="spellEnd"/>
            <w:r>
              <w:t xml:space="preserve">, </w:t>
            </w:r>
            <w:proofErr w:type="spellStart"/>
            <w:r w:rsidRPr="00D3018C">
              <w:t>осіб</w:t>
            </w:r>
            <w:proofErr w:type="spellEnd"/>
            <w:r w:rsidRPr="00D3018C">
              <w:t xml:space="preserve"> </w:t>
            </w:r>
            <w:proofErr w:type="spellStart"/>
            <w:r w:rsidRPr="00D3018C">
              <w:t>з</w:t>
            </w:r>
            <w:proofErr w:type="spellEnd"/>
            <w:r w:rsidRPr="00D3018C">
              <w:t xml:space="preserve"> </w:t>
            </w:r>
            <w:proofErr w:type="spellStart"/>
            <w:r w:rsidRPr="00D3018C">
              <w:t>інвалідністю</w:t>
            </w:r>
            <w:proofErr w:type="spellEnd"/>
            <w:r w:rsidRPr="00D3018C">
              <w:t xml:space="preserve"> та </w:t>
            </w:r>
            <w:proofErr w:type="spellStart"/>
            <w:r w:rsidRPr="00D5396B">
              <w:t>ветеранів</w:t>
            </w:r>
            <w:proofErr w:type="spellEnd"/>
            <w:r w:rsidRPr="00D3018C">
              <w:t>)</w:t>
            </w:r>
          </w:p>
          <w:p w:rsidR="0003234D" w:rsidRPr="00D5396B" w:rsidRDefault="0003234D" w:rsidP="0003234D">
            <w:pPr>
              <w:rPr>
                <w:color w:val="000000"/>
                <w:u w:val="single"/>
              </w:rPr>
            </w:pPr>
            <w:proofErr w:type="spellStart"/>
            <w:r w:rsidRPr="00D5396B">
              <w:rPr>
                <w:color w:val="000000"/>
              </w:rPr>
              <w:t>електронна</w:t>
            </w:r>
            <w:proofErr w:type="spellEnd"/>
            <w:r w:rsidRPr="00D5396B">
              <w:rPr>
                <w:color w:val="000000"/>
              </w:rPr>
              <w:t xml:space="preserve"> адреса (</w:t>
            </w:r>
            <w:r w:rsidRPr="00D5396B">
              <w:rPr>
                <w:color w:val="000000"/>
                <w:lang w:val="en-US"/>
              </w:rPr>
              <w:t>e</w:t>
            </w:r>
            <w:r w:rsidRPr="00D5396B">
              <w:rPr>
                <w:color w:val="000000"/>
              </w:rPr>
              <w:t>-</w:t>
            </w:r>
            <w:r w:rsidRPr="00D5396B">
              <w:rPr>
                <w:color w:val="000000"/>
                <w:lang w:val="en-US"/>
              </w:rPr>
              <w:t>mail</w:t>
            </w:r>
            <w:r w:rsidRPr="00D5396B">
              <w:rPr>
                <w:color w:val="000000"/>
              </w:rPr>
              <w:t>):</w:t>
            </w:r>
            <w:r>
              <w:rPr>
                <w:color w:val="000000"/>
                <w:lang w:val="uk-UA"/>
              </w:rPr>
              <w:t xml:space="preserve"> </w:t>
            </w:r>
            <w:hyperlink r:id="rId7" w:history="1">
              <w:r w:rsidRPr="00D5396B">
                <w:rPr>
                  <w:rStyle w:val="aa"/>
                  <w:lang w:val="en-US"/>
                </w:rPr>
                <w:t>socza</w:t>
              </w:r>
              <w:r w:rsidRPr="00D5396B">
                <w:rPr>
                  <w:rStyle w:val="aa"/>
                </w:rPr>
                <w:t>1305@</w:t>
              </w:r>
              <w:r w:rsidRPr="00D5396B">
                <w:rPr>
                  <w:rStyle w:val="aa"/>
                  <w:lang w:val="en-US"/>
                </w:rPr>
                <w:t>gmail</w:t>
              </w:r>
              <w:r w:rsidRPr="00D5396B">
                <w:rPr>
                  <w:rStyle w:val="aa"/>
                </w:rPr>
                <w:t>.</w:t>
              </w:r>
              <w:r w:rsidRPr="00D5396B">
                <w:rPr>
                  <w:rStyle w:val="aa"/>
                  <w:lang w:val="en-US"/>
                </w:rPr>
                <w:t>com</w:t>
              </w:r>
            </w:hyperlink>
            <w:r w:rsidRPr="00D5396B">
              <w:rPr>
                <w:color w:val="000000"/>
                <w:u w:val="single"/>
              </w:rPr>
              <w:t xml:space="preserve"> ,</w:t>
            </w:r>
          </w:p>
          <w:p w:rsidR="0003234D" w:rsidRPr="00D5396B" w:rsidRDefault="0003234D" w:rsidP="0003234D">
            <w:proofErr w:type="spellStart"/>
            <w:r w:rsidRPr="00D5396B">
              <w:t>веб-сайт</w:t>
            </w:r>
            <w:proofErr w:type="spellEnd"/>
            <w:r w:rsidRPr="00D5396B">
              <w:t xml:space="preserve">: </w:t>
            </w:r>
          </w:p>
          <w:p w:rsidR="0025347B" w:rsidRPr="0025347B" w:rsidRDefault="0003234D" w:rsidP="0003234D">
            <w:pPr>
              <w:spacing w:line="312" w:lineRule="atLeast"/>
              <w:textAlignment w:val="baseline"/>
              <w:rPr>
                <w:i/>
                <w:lang w:val="uk-UA" w:eastAsia="uk-UA"/>
              </w:rPr>
            </w:pPr>
            <w:r w:rsidRPr="0068000D">
              <w:rPr>
                <w:rStyle w:val="aa"/>
                <w:rFonts w:ascii="Arial'" w:hAnsi="Arial'"/>
              </w:rPr>
              <w:t>https://www.chg.gov.ua/Informatsiia-u-sferi-sotsialnogo-zahystu</w:t>
            </w:r>
          </w:p>
        </w:tc>
      </w:tr>
      <w:tr w:rsidR="004735BB" w:rsidRPr="00355225" w:rsidTr="00BB34DF">
        <w:tc>
          <w:tcPr>
            <w:tcW w:w="9625" w:type="dxa"/>
            <w:gridSpan w:val="3"/>
          </w:tcPr>
          <w:p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4735BB" w:rsidRPr="00355225" w:rsidTr="002D42E2">
        <w:tc>
          <w:tcPr>
            <w:tcW w:w="553" w:type="dxa"/>
          </w:tcPr>
          <w:p w:rsidR="004735BB" w:rsidRPr="00355225" w:rsidRDefault="00763824" w:rsidP="00E82627">
            <w:pPr>
              <w:shd w:val="clear" w:color="auto" w:fill="FFFFFF"/>
              <w:jc w:val="both"/>
              <w:rPr>
                <w:color w:val="000000"/>
                <w:spacing w:val="-3"/>
                <w:lang w:val="uk-UA"/>
              </w:rPr>
            </w:pPr>
            <w:r>
              <w:rPr>
                <w:color w:val="000000"/>
                <w:spacing w:val="-3"/>
                <w:lang w:val="uk-UA"/>
              </w:rPr>
              <w:t>4</w:t>
            </w:r>
          </w:p>
        </w:tc>
        <w:tc>
          <w:tcPr>
            <w:tcW w:w="3119" w:type="dxa"/>
          </w:tcPr>
          <w:p w:rsidR="004735BB" w:rsidRPr="00355225" w:rsidRDefault="00763824" w:rsidP="00E82627">
            <w:pPr>
              <w:shd w:val="clear" w:color="auto" w:fill="FFFFFF"/>
              <w:jc w:val="both"/>
            </w:pPr>
            <w:r>
              <w:rPr>
                <w:color w:val="000000"/>
                <w:spacing w:val="-3"/>
                <w:lang w:val="uk-UA"/>
              </w:rPr>
              <w:t>Закони України</w:t>
            </w:r>
          </w:p>
        </w:tc>
        <w:tc>
          <w:tcPr>
            <w:tcW w:w="5953" w:type="dxa"/>
          </w:tcPr>
          <w:p w:rsidR="004735BB" w:rsidRPr="00355225" w:rsidRDefault="000F2C44" w:rsidP="004C61C7">
            <w:pPr>
              <w:tabs>
                <w:tab w:val="left" w:pos="1780"/>
              </w:tabs>
              <w:jc w:val="both"/>
              <w:rPr>
                <w:lang w:val="uk-UA"/>
              </w:rPr>
            </w:pPr>
            <w:r w:rsidRPr="000F2C44">
              <w:rPr>
                <w:lang w:val="uk-UA"/>
              </w:rPr>
              <w:t xml:space="preserve">Закон України „Про статус ветеранів війни, гарантії їх соціального </w:t>
            </w:r>
            <w:proofErr w:type="spellStart"/>
            <w:r w:rsidRPr="000F2C44">
              <w:rPr>
                <w:lang w:val="uk-UA"/>
              </w:rPr>
              <w:t>захисту”</w:t>
            </w:r>
            <w:proofErr w:type="spellEnd"/>
            <w:r w:rsidRPr="000F2C44">
              <w:rPr>
                <w:lang w:val="uk-UA"/>
              </w:rPr>
              <w:t xml:space="preserve"> </w:t>
            </w:r>
            <w:r w:rsidR="00E42DBC">
              <w:rPr>
                <w:lang w:val="uk-UA"/>
              </w:rPr>
              <w:t>(далі-Закон)</w:t>
            </w:r>
          </w:p>
        </w:tc>
      </w:tr>
      <w:tr w:rsidR="004735BB" w:rsidRPr="00D517AA" w:rsidTr="002D42E2">
        <w:tc>
          <w:tcPr>
            <w:tcW w:w="553" w:type="dxa"/>
          </w:tcPr>
          <w:p w:rsidR="004735BB" w:rsidRPr="00355225" w:rsidRDefault="00322BC9" w:rsidP="00E82627">
            <w:pPr>
              <w:shd w:val="clear" w:color="auto" w:fill="FFFFFF"/>
              <w:jc w:val="both"/>
              <w:rPr>
                <w:color w:val="000000"/>
                <w:spacing w:val="-2"/>
                <w:lang w:val="uk-UA"/>
              </w:rPr>
            </w:pPr>
            <w:r>
              <w:rPr>
                <w:color w:val="000000"/>
                <w:spacing w:val="-2"/>
                <w:lang w:val="uk-UA"/>
              </w:rPr>
              <w:t>5</w:t>
            </w:r>
          </w:p>
        </w:tc>
        <w:tc>
          <w:tcPr>
            <w:tcW w:w="3119" w:type="dxa"/>
          </w:tcPr>
          <w:p w:rsidR="004735BB" w:rsidRPr="00355225" w:rsidRDefault="00763824" w:rsidP="00E82627">
            <w:pPr>
              <w:shd w:val="clear" w:color="auto" w:fill="FFFFFF"/>
              <w:jc w:val="both"/>
            </w:pPr>
            <w:r>
              <w:rPr>
                <w:color w:val="000000"/>
                <w:spacing w:val="-2"/>
                <w:lang w:val="uk-UA"/>
              </w:rPr>
              <w:t xml:space="preserve">Акти Кабінету Міністрів України </w:t>
            </w:r>
          </w:p>
        </w:tc>
        <w:tc>
          <w:tcPr>
            <w:tcW w:w="5953" w:type="dxa"/>
          </w:tcPr>
          <w:p w:rsidR="00E14D27" w:rsidRDefault="00E14D27" w:rsidP="00E87824">
            <w:pPr>
              <w:tabs>
                <w:tab w:val="left" w:pos="1780"/>
              </w:tabs>
              <w:jc w:val="both"/>
              <w:rPr>
                <w:lang w:val="uk-UA"/>
              </w:rPr>
            </w:pPr>
            <w:r>
              <w:rPr>
                <w:lang w:val="uk-UA"/>
              </w:rPr>
              <w:t>Постанова Кабінету Міністрів України:</w:t>
            </w:r>
            <w:r>
              <w:rPr>
                <w:lang w:val="uk-UA"/>
              </w:rPr>
              <w:br/>
              <w:t>від 08.02.1994 №</w:t>
            </w:r>
            <w:r w:rsidR="006255C6">
              <w:rPr>
                <w:lang w:val="uk-UA"/>
              </w:rPr>
              <w:t xml:space="preserve"> </w:t>
            </w:r>
            <w:r>
              <w:rPr>
                <w:lang w:val="uk-UA"/>
              </w:rPr>
              <w:t xml:space="preserve">63 </w:t>
            </w:r>
            <w:proofErr w:type="spellStart"/>
            <w:r w:rsidRPr="000F2C44">
              <w:rPr>
                <w:lang w:val="uk-UA"/>
              </w:rPr>
              <w:t>„</w:t>
            </w:r>
            <w:r>
              <w:rPr>
                <w:lang w:val="uk-UA"/>
              </w:rPr>
              <w:t>Про</w:t>
            </w:r>
            <w:proofErr w:type="spellEnd"/>
            <w:r>
              <w:rPr>
                <w:lang w:val="uk-UA"/>
              </w:rPr>
              <w:t xml:space="preserve"> організаційні заходи щодо застосування Закону України </w:t>
            </w:r>
            <w:r w:rsidRPr="000F2C44">
              <w:rPr>
                <w:lang w:val="uk-UA"/>
              </w:rPr>
              <w:t>„Про статус ветеранів війни, гарантії їх соціального захисту”</w:t>
            </w:r>
            <w:r>
              <w:rPr>
                <w:lang w:val="uk-UA"/>
              </w:rPr>
              <w:t>;</w:t>
            </w:r>
          </w:p>
          <w:p w:rsidR="00D1103C" w:rsidRDefault="00295F51" w:rsidP="00E87824">
            <w:pPr>
              <w:tabs>
                <w:tab w:val="left" w:pos="1780"/>
              </w:tabs>
              <w:jc w:val="both"/>
              <w:rPr>
                <w:lang w:val="uk-UA"/>
              </w:rPr>
            </w:pPr>
            <w:r>
              <w:rPr>
                <w:lang w:val="uk-UA"/>
              </w:rPr>
              <w:t>П</w:t>
            </w:r>
            <w:r w:rsidR="00763824">
              <w:rPr>
                <w:lang w:val="uk-UA"/>
              </w:rPr>
              <w:t>останов</w:t>
            </w:r>
            <w:r w:rsidR="00E14D27">
              <w:rPr>
                <w:lang w:val="uk-UA"/>
              </w:rPr>
              <w:t>а</w:t>
            </w:r>
            <w:r w:rsidR="00763824">
              <w:rPr>
                <w:lang w:val="uk-UA"/>
              </w:rPr>
              <w:t xml:space="preserve"> Кабінету Міністрів України</w:t>
            </w:r>
            <w:r w:rsidR="00D1103C">
              <w:rPr>
                <w:lang w:val="uk-UA"/>
              </w:rPr>
              <w:t>:</w:t>
            </w:r>
            <w:r w:rsidR="00763824">
              <w:rPr>
                <w:lang w:val="uk-UA"/>
              </w:rPr>
              <w:br/>
              <w:t>від 12.05.1994 № 302 „</w:t>
            </w:r>
            <w:r w:rsidR="00763824" w:rsidRPr="00763824">
              <w:rPr>
                <w:lang w:val="uk-UA"/>
              </w:rPr>
              <w:t xml:space="preserve">Про порядок видачі посвідчень і нагрудних знаків ветеранів </w:t>
            </w:r>
            <w:proofErr w:type="spellStart"/>
            <w:r w:rsidR="00763824" w:rsidRPr="00763824">
              <w:rPr>
                <w:lang w:val="uk-UA"/>
              </w:rPr>
              <w:t>війни</w:t>
            </w:r>
            <w:r w:rsidR="00763824">
              <w:rPr>
                <w:lang w:val="uk-UA"/>
              </w:rPr>
              <w:t>”</w:t>
            </w:r>
            <w:proofErr w:type="spellEnd"/>
            <w:r w:rsidR="00E14D27">
              <w:rPr>
                <w:lang w:val="uk-UA"/>
              </w:rPr>
              <w:t xml:space="preserve"> (далі-Положення</w:t>
            </w:r>
            <w:r w:rsidR="006255C6">
              <w:rPr>
                <w:lang w:val="uk-UA"/>
              </w:rPr>
              <w:t xml:space="preserve">               </w:t>
            </w:r>
            <w:r w:rsidR="00E14D27">
              <w:rPr>
                <w:lang w:val="uk-UA"/>
              </w:rPr>
              <w:t>№</w:t>
            </w:r>
            <w:r w:rsidR="006255C6">
              <w:rPr>
                <w:lang w:val="uk-UA"/>
              </w:rPr>
              <w:t xml:space="preserve"> </w:t>
            </w:r>
            <w:r w:rsidR="00E14D27">
              <w:rPr>
                <w:lang w:val="uk-UA"/>
              </w:rPr>
              <w:t>302)</w:t>
            </w:r>
            <w:r w:rsidR="000F2C44">
              <w:rPr>
                <w:lang w:val="uk-UA"/>
              </w:rPr>
              <w:t>;</w:t>
            </w:r>
          </w:p>
          <w:p w:rsidR="00D1103C" w:rsidRPr="00355225" w:rsidRDefault="00E14D27" w:rsidP="005C390E">
            <w:pPr>
              <w:tabs>
                <w:tab w:val="left" w:pos="1780"/>
              </w:tabs>
              <w:jc w:val="both"/>
              <w:rPr>
                <w:lang w:val="uk-UA"/>
              </w:rPr>
            </w:pPr>
            <w:r>
              <w:rPr>
                <w:lang w:val="uk-UA"/>
              </w:rPr>
              <w:t>Постанова Кабінету Міністрів України</w:t>
            </w:r>
            <w:r w:rsidR="002C2829">
              <w:rPr>
                <w:lang w:val="uk-UA"/>
              </w:rPr>
              <w:t xml:space="preserve"> </w:t>
            </w:r>
            <w:r w:rsidR="00D1103C">
              <w:rPr>
                <w:lang w:val="uk-UA"/>
              </w:rPr>
              <w:t xml:space="preserve">від 08.09.2015 № 685 </w:t>
            </w:r>
            <w:proofErr w:type="spellStart"/>
            <w:r w:rsidR="00D1103C" w:rsidRPr="00D1103C">
              <w:rPr>
                <w:lang w:val="uk-UA"/>
              </w:rPr>
              <w:t>“Про</w:t>
            </w:r>
            <w:proofErr w:type="spellEnd"/>
            <w:r w:rsidR="002C2829">
              <w:rPr>
                <w:lang w:val="uk-UA"/>
              </w:rPr>
              <w:t xml:space="preserve"> </w:t>
            </w:r>
            <w:r w:rsidR="00D1103C" w:rsidRPr="00D1103C">
              <w:rPr>
                <w:lang w:val="uk-UA"/>
              </w:rPr>
              <w:t>затвердження Порядку надання статусу особи з інвалідністю</w:t>
            </w:r>
            <w:r w:rsidR="002C2829">
              <w:rPr>
                <w:lang w:val="uk-UA"/>
              </w:rPr>
              <w:t xml:space="preserve"> </w:t>
            </w:r>
            <w:r w:rsidR="00D1103C" w:rsidRPr="00D1103C">
              <w:rPr>
                <w:lang w:val="uk-UA"/>
              </w:rPr>
              <w:t>внаслідок війни особам, які отримали інвалідність внаслідок</w:t>
            </w:r>
            <w:r w:rsidR="002C2829">
              <w:rPr>
                <w:lang w:val="uk-UA"/>
              </w:rPr>
              <w:t xml:space="preserve"> </w:t>
            </w:r>
            <w:r w:rsidR="00D1103C" w:rsidRPr="00D1103C">
              <w:rPr>
                <w:lang w:val="uk-UA"/>
              </w:rPr>
              <w:t>поранення, контузії, каліцтва або захворювання, одержаних під часбезпосередньої участі в антитерористичній операції, здійсненні</w:t>
            </w:r>
            <w:r w:rsidR="00DC330E">
              <w:rPr>
                <w:lang w:val="uk-UA"/>
              </w:rPr>
              <w:t xml:space="preserve"> </w:t>
            </w:r>
            <w:r w:rsidR="00D1103C" w:rsidRPr="00D1103C">
              <w:rPr>
                <w:lang w:val="uk-UA"/>
              </w:rPr>
              <w:t>заходів із забезпечення національної безпеки і оборони, відсічі і</w:t>
            </w:r>
            <w:r w:rsidR="00A236F3">
              <w:rPr>
                <w:lang w:val="uk-UA"/>
              </w:rPr>
              <w:t xml:space="preserve"> </w:t>
            </w:r>
            <w:r w:rsidR="00D1103C" w:rsidRPr="00D1103C">
              <w:rPr>
                <w:lang w:val="uk-UA"/>
              </w:rPr>
              <w:t xml:space="preserve">стримування збройної </w:t>
            </w:r>
            <w:r w:rsidR="00D1103C" w:rsidRPr="00D1103C">
              <w:rPr>
                <w:lang w:val="uk-UA"/>
              </w:rPr>
              <w:lastRenderedPageBreak/>
              <w:t>агресії Російської Федерації в Донецькій та</w:t>
            </w:r>
            <w:r w:rsidR="009F728E">
              <w:rPr>
                <w:lang w:val="uk-UA"/>
              </w:rPr>
              <w:t xml:space="preserve"> </w:t>
            </w:r>
            <w:r w:rsidR="00D1103C" w:rsidRPr="00D1103C">
              <w:rPr>
                <w:lang w:val="uk-UA"/>
              </w:rPr>
              <w:t>Луганській областях, забезпеченні їх проведення, під час</w:t>
            </w:r>
            <w:r w:rsidR="00A236F3">
              <w:rPr>
                <w:lang w:val="uk-UA"/>
              </w:rPr>
              <w:t xml:space="preserve"> </w:t>
            </w:r>
            <w:r w:rsidR="00D1103C" w:rsidRPr="00D1103C">
              <w:rPr>
                <w:lang w:val="uk-UA"/>
              </w:rPr>
              <w:t>безпосередньої участі у заходах, необхідних для забезпечення</w:t>
            </w:r>
            <w:r w:rsidR="009F728E">
              <w:rPr>
                <w:lang w:val="uk-UA"/>
              </w:rPr>
              <w:t xml:space="preserve"> </w:t>
            </w:r>
            <w:r w:rsidR="00D1103C" w:rsidRPr="00D1103C">
              <w:rPr>
                <w:lang w:val="uk-UA"/>
              </w:rPr>
              <w:t>оборони України, захисту безпеки населення та інтересів держави у</w:t>
            </w:r>
            <w:r w:rsidR="009F728E">
              <w:rPr>
                <w:lang w:val="uk-UA"/>
              </w:rPr>
              <w:t xml:space="preserve"> </w:t>
            </w:r>
            <w:r w:rsidR="00D1103C" w:rsidRPr="00D1103C">
              <w:rPr>
                <w:lang w:val="uk-UA"/>
              </w:rPr>
              <w:t xml:space="preserve">зв’язку з військовою агресією Російської Федерації проти </w:t>
            </w:r>
            <w:proofErr w:type="spellStart"/>
            <w:r w:rsidR="00D1103C" w:rsidRPr="00D1103C">
              <w:rPr>
                <w:lang w:val="uk-UA"/>
              </w:rPr>
              <w:t>України”</w:t>
            </w:r>
            <w:proofErr w:type="spellEnd"/>
            <w:r w:rsidR="00A236F3">
              <w:rPr>
                <w:lang w:val="uk-UA"/>
              </w:rPr>
              <w:t xml:space="preserve"> </w:t>
            </w:r>
            <w:r w:rsidR="005C390E">
              <w:rPr>
                <w:lang w:val="uk-UA"/>
              </w:rPr>
              <w:t>(далі-Порядок №</w:t>
            </w:r>
            <w:r w:rsidR="009F728E">
              <w:rPr>
                <w:lang w:val="uk-UA"/>
              </w:rPr>
              <w:t xml:space="preserve"> </w:t>
            </w:r>
            <w:r w:rsidR="005C390E">
              <w:rPr>
                <w:lang w:val="uk-UA"/>
              </w:rPr>
              <w:t>685).</w:t>
            </w:r>
          </w:p>
        </w:tc>
      </w:tr>
      <w:tr w:rsidR="00D549E9" w:rsidRPr="00D16929" w:rsidTr="002D42E2">
        <w:tc>
          <w:tcPr>
            <w:tcW w:w="553" w:type="dxa"/>
          </w:tcPr>
          <w:p w:rsidR="00D549E9" w:rsidRDefault="00D549E9" w:rsidP="00E82627">
            <w:pPr>
              <w:shd w:val="clear" w:color="auto" w:fill="FFFFFF"/>
              <w:jc w:val="both"/>
              <w:rPr>
                <w:color w:val="000000"/>
                <w:spacing w:val="-2"/>
                <w:lang w:val="uk-UA"/>
              </w:rPr>
            </w:pPr>
            <w:r>
              <w:rPr>
                <w:color w:val="000000"/>
                <w:spacing w:val="-2"/>
                <w:lang w:val="uk-UA"/>
              </w:rPr>
              <w:lastRenderedPageBreak/>
              <w:t>6</w:t>
            </w:r>
          </w:p>
        </w:tc>
        <w:tc>
          <w:tcPr>
            <w:tcW w:w="3119" w:type="dxa"/>
          </w:tcPr>
          <w:p w:rsidR="00D549E9" w:rsidRDefault="00D549E9" w:rsidP="00E82627">
            <w:pPr>
              <w:shd w:val="clear" w:color="auto" w:fill="FFFFFF"/>
              <w:jc w:val="both"/>
              <w:rPr>
                <w:color w:val="000000"/>
                <w:spacing w:val="-2"/>
                <w:lang w:val="uk-UA"/>
              </w:rPr>
            </w:pPr>
            <w:r>
              <w:rPr>
                <w:color w:val="000000"/>
                <w:spacing w:val="-2"/>
                <w:lang w:val="uk-UA"/>
              </w:rPr>
              <w:t>Акти центральних органів виконавчої влади</w:t>
            </w:r>
          </w:p>
        </w:tc>
        <w:tc>
          <w:tcPr>
            <w:tcW w:w="5953" w:type="dxa"/>
          </w:tcPr>
          <w:p w:rsidR="00D549E9" w:rsidRDefault="00D549E9" w:rsidP="00D549E9">
            <w:pPr>
              <w:tabs>
                <w:tab w:val="left" w:pos="1780"/>
              </w:tabs>
              <w:jc w:val="both"/>
              <w:rPr>
                <w:lang w:val="uk-UA"/>
              </w:rPr>
            </w:pPr>
            <w:r>
              <w:rPr>
                <w:lang w:val="uk-UA"/>
              </w:rPr>
              <w:t>Наказ Міністерства у справах ветеранів від 20.06.2023 №145 «Про затвердження інформаційних та технологічних карток адміністративних послуг у сфері соціального захисту ветеранів війни та членів їх сімей» (із змінами).</w:t>
            </w:r>
          </w:p>
        </w:tc>
      </w:tr>
      <w:tr w:rsidR="00322BC9" w:rsidRPr="00355225" w:rsidTr="00BB34DF">
        <w:tc>
          <w:tcPr>
            <w:tcW w:w="9625" w:type="dxa"/>
            <w:gridSpan w:val="3"/>
          </w:tcPr>
          <w:p w:rsidR="00322BC9" w:rsidRPr="00322BC9" w:rsidRDefault="00322BC9" w:rsidP="00322BC9">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DF46B0" w:rsidRPr="00D16929" w:rsidTr="002D42E2">
        <w:tc>
          <w:tcPr>
            <w:tcW w:w="553" w:type="dxa"/>
          </w:tcPr>
          <w:p w:rsidR="00DF46B0" w:rsidRPr="00355225" w:rsidRDefault="00B97247" w:rsidP="00DF46B0">
            <w:pPr>
              <w:shd w:val="clear" w:color="auto" w:fill="FFFFFF"/>
              <w:jc w:val="both"/>
              <w:rPr>
                <w:color w:val="000000"/>
                <w:spacing w:val="-2"/>
                <w:lang w:val="uk-UA"/>
              </w:rPr>
            </w:pPr>
            <w:r>
              <w:rPr>
                <w:color w:val="000000"/>
                <w:spacing w:val="-2"/>
                <w:lang w:val="uk-UA"/>
              </w:rPr>
              <w:t>7</w:t>
            </w:r>
          </w:p>
        </w:tc>
        <w:tc>
          <w:tcPr>
            <w:tcW w:w="3119" w:type="dxa"/>
            <w:tcBorders>
              <w:top w:val="outset" w:sz="6" w:space="0" w:color="000000"/>
              <w:left w:val="outset" w:sz="6" w:space="0" w:color="000000"/>
              <w:bottom w:val="outset" w:sz="6" w:space="0" w:color="000000"/>
              <w:right w:val="outset" w:sz="6" w:space="0" w:color="000000"/>
            </w:tcBorders>
          </w:tcPr>
          <w:p w:rsidR="00DF46B0" w:rsidRPr="0089536D" w:rsidRDefault="00DF46B0" w:rsidP="00DF46B0">
            <w:pPr>
              <w:jc w:val="both"/>
              <w:rPr>
                <w:lang w:eastAsia="uk-UA"/>
              </w:rPr>
            </w:pPr>
            <w:proofErr w:type="spellStart"/>
            <w:proofErr w:type="gramStart"/>
            <w:r w:rsidRPr="0089536D">
              <w:rPr>
                <w:lang w:eastAsia="uk-UA"/>
              </w:rPr>
              <w:t>П</w:t>
            </w:r>
            <w:proofErr w:type="gramEnd"/>
            <w:r w:rsidRPr="0089536D">
              <w:rPr>
                <w:lang w:eastAsia="uk-UA"/>
              </w:rPr>
              <w:t>ідстава</w:t>
            </w:r>
            <w:proofErr w:type="spellEnd"/>
            <w:r w:rsidRPr="0089536D">
              <w:rPr>
                <w:lang w:eastAsia="uk-UA"/>
              </w:rPr>
              <w:t xml:space="preserve"> для </w:t>
            </w:r>
            <w:proofErr w:type="spellStart"/>
            <w:r w:rsidRPr="0089536D">
              <w:rPr>
                <w:lang w:eastAsia="uk-UA"/>
              </w:rPr>
              <w:t>отримання</w:t>
            </w:r>
            <w:proofErr w:type="spellEnd"/>
          </w:p>
        </w:tc>
        <w:tc>
          <w:tcPr>
            <w:tcW w:w="5953" w:type="dxa"/>
          </w:tcPr>
          <w:p w:rsidR="0089536D" w:rsidRDefault="00B76F2C" w:rsidP="0089536D">
            <w:pPr>
              <w:tabs>
                <w:tab w:val="left" w:pos="1780"/>
              </w:tabs>
              <w:spacing w:after="120"/>
              <w:jc w:val="both"/>
              <w:rPr>
                <w:rStyle w:val="rvts0"/>
                <w:lang w:val="uk-UA"/>
              </w:rPr>
            </w:pPr>
            <w:r w:rsidRPr="00B76F2C">
              <w:rPr>
                <w:rStyle w:val="rvts0"/>
                <w:lang w:val="uk-UA"/>
              </w:rPr>
              <w:t>Встановлена інвалідність внаслідок поранення, контузії, каліцтва</w:t>
            </w:r>
            <w:r>
              <w:rPr>
                <w:rStyle w:val="rvts0"/>
                <w:lang w:val="uk-UA"/>
              </w:rPr>
              <w:t xml:space="preserve"> </w:t>
            </w:r>
            <w:r w:rsidRPr="00B76F2C">
              <w:rPr>
                <w:rStyle w:val="rvts0"/>
                <w:lang w:val="uk-UA"/>
              </w:rPr>
              <w:t>або захворювання, одержаного:</w:t>
            </w:r>
            <w:r>
              <w:rPr>
                <w:rStyle w:val="rvts0"/>
                <w:lang w:val="uk-UA"/>
              </w:rPr>
              <w:t xml:space="preserve"> </w:t>
            </w:r>
          </w:p>
          <w:p w:rsidR="0089536D" w:rsidRDefault="00B76F2C" w:rsidP="0089536D">
            <w:pPr>
              <w:tabs>
                <w:tab w:val="left" w:pos="1780"/>
              </w:tabs>
              <w:spacing w:after="120"/>
              <w:jc w:val="both"/>
              <w:rPr>
                <w:rStyle w:val="rvts0"/>
                <w:lang w:val="uk-UA"/>
              </w:rPr>
            </w:pPr>
            <w:r w:rsidRPr="00B76F2C">
              <w:rPr>
                <w:rStyle w:val="rvts0"/>
                <w:lang w:val="uk-UA"/>
              </w:rPr>
              <w:t>під час захисту Батьківщини, виконання обов’язків військової</w:t>
            </w:r>
            <w:r>
              <w:rPr>
                <w:rStyle w:val="rvts0"/>
                <w:lang w:val="uk-UA"/>
              </w:rPr>
              <w:t xml:space="preserve"> </w:t>
            </w:r>
            <w:r w:rsidRPr="00B76F2C">
              <w:rPr>
                <w:rStyle w:val="rvts0"/>
                <w:lang w:val="uk-UA"/>
              </w:rPr>
              <w:t>служби, пов’язаних з перебуванням на фронті в інші періоди, з</w:t>
            </w:r>
            <w:r>
              <w:rPr>
                <w:rStyle w:val="rvts0"/>
                <w:lang w:val="uk-UA"/>
              </w:rPr>
              <w:t xml:space="preserve"> </w:t>
            </w:r>
            <w:r w:rsidRPr="00B76F2C">
              <w:rPr>
                <w:rStyle w:val="rvts0"/>
                <w:lang w:val="uk-UA"/>
              </w:rPr>
              <w:t>ліквідацією наслідків Чорнобильської катастрофи, ядерних аварій,</w:t>
            </w:r>
            <w:r>
              <w:rPr>
                <w:rStyle w:val="rvts0"/>
                <w:lang w:val="uk-UA"/>
              </w:rPr>
              <w:t xml:space="preserve"> </w:t>
            </w:r>
            <w:r w:rsidRPr="00B76F2C">
              <w:rPr>
                <w:rStyle w:val="rvts0"/>
                <w:lang w:val="uk-UA"/>
              </w:rPr>
              <w:t>ядерних випробувань, з участю у військових навчаннях із</w:t>
            </w:r>
            <w:r>
              <w:rPr>
                <w:rStyle w:val="rvts0"/>
                <w:lang w:val="uk-UA"/>
              </w:rPr>
              <w:t xml:space="preserve"> </w:t>
            </w:r>
            <w:r w:rsidRPr="00B76F2C">
              <w:rPr>
                <w:rStyle w:val="rvts0"/>
                <w:lang w:val="uk-UA"/>
              </w:rPr>
              <w:t>застосуванням ядерної зброї, іншим ураженням ядерними</w:t>
            </w:r>
            <w:r>
              <w:rPr>
                <w:rStyle w:val="rvts0"/>
                <w:lang w:val="uk-UA"/>
              </w:rPr>
              <w:t xml:space="preserve"> </w:t>
            </w:r>
            <w:r w:rsidRPr="00B76F2C">
              <w:rPr>
                <w:rStyle w:val="rvts0"/>
                <w:lang w:val="uk-UA"/>
              </w:rPr>
              <w:t>матеріалами;</w:t>
            </w:r>
            <w:r>
              <w:rPr>
                <w:rStyle w:val="rvts0"/>
                <w:lang w:val="uk-UA"/>
              </w:rPr>
              <w:t xml:space="preserve"> </w:t>
            </w:r>
          </w:p>
          <w:p w:rsidR="0089536D" w:rsidRDefault="00B76F2C" w:rsidP="0089536D">
            <w:pPr>
              <w:tabs>
                <w:tab w:val="left" w:pos="1780"/>
              </w:tabs>
              <w:spacing w:after="120"/>
              <w:jc w:val="both"/>
              <w:rPr>
                <w:rStyle w:val="rvts0"/>
                <w:lang w:val="uk-UA"/>
              </w:rPr>
            </w:pPr>
            <w:r w:rsidRPr="00B76F2C">
              <w:rPr>
                <w:rStyle w:val="rvts0"/>
                <w:lang w:val="uk-UA"/>
              </w:rPr>
              <w:t>під час безпосередньої участі в антитерористичній операції, у</w:t>
            </w:r>
            <w:r>
              <w:rPr>
                <w:rStyle w:val="rvts0"/>
                <w:lang w:val="uk-UA"/>
              </w:rPr>
              <w:t xml:space="preserve"> </w:t>
            </w:r>
            <w:r w:rsidRPr="00B76F2C">
              <w:rPr>
                <w:rStyle w:val="rvts0"/>
                <w:lang w:val="uk-UA"/>
              </w:rPr>
              <w:t>здійсненні заходів із забезпечення національної безпеки і оборони,</w:t>
            </w:r>
            <w:r>
              <w:rPr>
                <w:rStyle w:val="rvts0"/>
                <w:lang w:val="uk-UA"/>
              </w:rPr>
              <w:t xml:space="preserve"> </w:t>
            </w:r>
            <w:r w:rsidRPr="00B76F2C">
              <w:rPr>
                <w:rStyle w:val="rvts0"/>
                <w:lang w:val="uk-UA"/>
              </w:rPr>
              <w:t>відсічі і стримування збройної агресії Російської Федерації у</w:t>
            </w:r>
            <w:r>
              <w:rPr>
                <w:rStyle w:val="rvts0"/>
                <w:lang w:val="uk-UA"/>
              </w:rPr>
              <w:t xml:space="preserve"> </w:t>
            </w:r>
            <w:r w:rsidRPr="00B76F2C">
              <w:rPr>
                <w:rStyle w:val="rvts0"/>
                <w:lang w:val="uk-UA"/>
              </w:rPr>
              <w:t>Донецькій та Луганській областях, у заходах, необхідних для</w:t>
            </w:r>
            <w:r>
              <w:rPr>
                <w:rStyle w:val="rvts0"/>
                <w:lang w:val="uk-UA"/>
              </w:rPr>
              <w:t xml:space="preserve"> </w:t>
            </w:r>
            <w:r w:rsidRPr="00B76F2C">
              <w:rPr>
                <w:rStyle w:val="rvts0"/>
                <w:lang w:val="uk-UA"/>
              </w:rPr>
              <w:t>забезпечення оборони України, захисту безпеки населення та</w:t>
            </w:r>
            <w:r>
              <w:rPr>
                <w:rStyle w:val="rvts0"/>
                <w:lang w:val="uk-UA"/>
              </w:rPr>
              <w:t xml:space="preserve"> </w:t>
            </w:r>
            <w:r w:rsidRPr="00B76F2C">
              <w:rPr>
                <w:rStyle w:val="rvts0"/>
                <w:lang w:val="uk-UA"/>
              </w:rPr>
              <w:t>інтересів держави у зв’язку з військовою агресією Російської</w:t>
            </w:r>
            <w:r>
              <w:rPr>
                <w:rStyle w:val="rvts0"/>
                <w:lang w:val="uk-UA"/>
              </w:rPr>
              <w:t xml:space="preserve"> </w:t>
            </w:r>
            <w:r w:rsidRPr="00B76F2C">
              <w:rPr>
                <w:rStyle w:val="rvts0"/>
                <w:lang w:val="uk-UA"/>
              </w:rPr>
              <w:t>Федерації проти України;</w:t>
            </w:r>
            <w:r>
              <w:rPr>
                <w:rStyle w:val="rvts0"/>
                <w:lang w:val="uk-UA"/>
              </w:rPr>
              <w:t xml:space="preserve"> </w:t>
            </w:r>
          </w:p>
          <w:p w:rsidR="0089536D" w:rsidRDefault="00B76F2C" w:rsidP="0089536D">
            <w:pPr>
              <w:tabs>
                <w:tab w:val="left" w:pos="1780"/>
              </w:tabs>
              <w:spacing w:after="120"/>
              <w:jc w:val="both"/>
              <w:rPr>
                <w:rStyle w:val="rvts0"/>
                <w:lang w:val="uk-UA"/>
              </w:rPr>
            </w:pPr>
            <w:r w:rsidRPr="00B76F2C">
              <w:rPr>
                <w:rStyle w:val="rvts0"/>
                <w:lang w:val="uk-UA"/>
              </w:rPr>
              <w:t>під час перебування у державах, де в цей період велися бойові дії;</w:t>
            </w:r>
            <w:r>
              <w:rPr>
                <w:rStyle w:val="rvts0"/>
                <w:lang w:val="uk-UA"/>
              </w:rPr>
              <w:t xml:space="preserve"> </w:t>
            </w:r>
          </w:p>
          <w:p w:rsidR="0089536D" w:rsidRDefault="00B76F2C" w:rsidP="0089536D">
            <w:pPr>
              <w:tabs>
                <w:tab w:val="left" w:pos="1780"/>
              </w:tabs>
              <w:spacing w:after="120"/>
              <w:jc w:val="both"/>
              <w:rPr>
                <w:rStyle w:val="rvts0"/>
                <w:lang w:val="uk-UA"/>
              </w:rPr>
            </w:pPr>
            <w:r w:rsidRPr="00B76F2C">
              <w:rPr>
                <w:rStyle w:val="rvts0"/>
                <w:lang w:val="uk-UA"/>
              </w:rPr>
              <w:t>під час участі у масових акціях громадського протесту в Україні з</w:t>
            </w:r>
            <w:r>
              <w:rPr>
                <w:rStyle w:val="rvts0"/>
                <w:lang w:val="uk-UA"/>
              </w:rPr>
              <w:t xml:space="preserve"> </w:t>
            </w:r>
            <w:r w:rsidRPr="00B76F2C">
              <w:rPr>
                <w:rStyle w:val="rvts0"/>
                <w:lang w:val="uk-UA"/>
              </w:rPr>
              <w:t>21</w:t>
            </w:r>
            <w:r>
              <w:rPr>
                <w:rStyle w:val="rvts0"/>
                <w:lang w:val="uk-UA"/>
              </w:rPr>
              <w:t>.11.2013 року по 21.02.</w:t>
            </w:r>
            <w:r w:rsidRPr="00B76F2C">
              <w:rPr>
                <w:rStyle w:val="rvts0"/>
                <w:lang w:val="uk-UA"/>
              </w:rPr>
              <w:t>2014 року за євроінтеграцію та</w:t>
            </w:r>
            <w:r>
              <w:rPr>
                <w:rStyle w:val="rvts0"/>
                <w:lang w:val="uk-UA"/>
              </w:rPr>
              <w:t xml:space="preserve"> </w:t>
            </w:r>
            <w:r w:rsidRPr="00B76F2C">
              <w:rPr>
                <w:rStyle w:val="rvts0"/>
                <w:lang w:val="uk-UA"/>
              </w:rPr>
              <w:t>проти режиму Януковича (далі – Революція Гідності);</w:t>
            </w:r>
            <w:r>
              <w:rPr>
                <w:rStyle w:val="rvts0"/>
                <w:lang w:val="uk-UA"/>
              </w:rPr>
              <w:t xml:space="preserve"> </w:t>
            </w:r>
          </w:p>
          <w:p w:rsidR="0089536D" w:rsidRDefault="00B76F2C" w:rsidP="0089536D">
            <w:pPr>
              <w:tabs>
                <w:tab w:val="left" w:pos="1780"/>
              </w:tabs>
              <w:spacing w:after="120"/>
              <w:jc w:val="both"/>
              <w:rPr>
                <w:rStyle w:val="rvts0"/>
                <w:lang w:val="uk-UA"/>
              </w:rPr>
            </w:pPr>
            <w:r w:rsidRPr="00B76F2C">
              <w:rPr>
                <w:rStyle w:val="rvts0"/>
                <w:lang w:val="uk-UA"/>
              </w:rPr>
              <w:t>під час участі у ліквідації наслідків Чорнобильської катастрофи у</w:t>
            </w:r>
            <w:r>
              <w:rPr>
                <w:rStyle w:val="rvts0"/>
                <w:lang w:val="uk-UA"/>
              </w:rPr>
              <w:t xml:space="preserve"> </w:t>
            </w:r>
            <w:r w:rsidRPr="00B76F2C">
              <w:rPr>
                <w:rStyle w:val="rvts0"/>
                <w:lang w:val="uk-UA"/>
              </w:rPr>
              <w:t>складі формувань Цивільної оборони;</w:t>
            </w:r>
          </w:p>
          <w:p w:rsidR="00446EAE" w:rsidRDefault="00B76F2C" w:rsidP="0089536D">
            <w:pPr>
              <w:tabs>
                <w:tab w:val="left" w:pos="1780"/>
              </w:tabs>
              <w:spacing w:after="120"/>
              <w:jc w:val="both"/>
              <w:rPr>
                <w:rStyle w:val="rvts0"/>
                <w:lang w:val="uk-UA"/>
              </w:rPr>
            </w:pPr>
            <w:r w:rsidRPr="00B76F2C">
              <w:rPr>
                <w:rStyle w:val="rvts0"/>
                <w:lang w:val="uk-UA"/>
              </w:rPr>
              <w:t>внаслідок загального захворювання або захворювання, отриманого</w:t>
            </w:r>
            <w:r w:rsidR="00446EAE">
              <w:rPr>
                <w:rStyle w:val="rvts0"/>
                <w:lang w:val="uk-UA"/>
              </w:rPr>
              <w:t xml:space="preserve"> </w:t>
            </w:r>
            <w:r w:rsidRPr="00B76F2C">
              <w:rPr>
                <w:rStyle w:val="rvts0"/>
                <w:lang w:val="uk-UA"/>
              </w:rPr>
              <w:t>під час проходження військової служби чи служби в органах</w:t>
            </w:r>
            <w:r w:rsidR="00446EAE">
              <w:rPr>
                <w:rStyle w:val="rvts0"/>
                <w:lang w:val="uk-UA"/>
              </w:rPr>
              <w:t xml:space="preserve"> </w:t>
            </w:r>
            <w:r w:rsidR="0089536D" w:rsidRPr="0089536D">
              <w:rPr>
                <w:rStyle w:val="rvts0"/>
                <w:lang w:val="uk-UA"/>
              </w:rPr>
              <w:t>внутрішніх справ, державної безпеки, інших військових формуваннях</w:t>
            </w:r>
            <w:r w:rsidR="0089536D">
              <w:rPr>
                <w:rStyle w:val="rvts0"/>
                <w:lang w:val="uk-UA"/>
              </w:rPr>
              <w:t xml:space="preserve"> </w:t>
            </w:r>
            <w:r w:rsidR="0089536D" w:rsidRPr="0089536D">
              <w:rPr>
                <w:rStyle w:val="rvts0"/>
                <w:lang w:val="uk-UA"/>
              </w:rPr>
              <w:t>– для осіб, які брали безпосередню участь у бойових діях під час</w:t>
            </w:r>
            <w:r w:rsidR="0089536D">
              <w:rPr>
                <w:rStyle w:val="rvts0"/>
                <w:lang w:val="uk-UA"/>
              </w:rPr>
              <w:t xml:space="preserve"> </w:t>
            </w:r>
            <w:r w:rsidR="0089536D" w:rsidRPr="0089536D">
              <w:rPr>
                <w:rStyle w:val="rvts0"/>
                <w:lang w:val="uk-UA"/>
              </w:rPr>
              <w:t>Другої світової війни, та осіб, які у неповнолітньому віці були</w:t>
            </w:r>
            <w:r w:rsidR="0089536D">
              <w:rPr>
                <w:rStyle w:val="rvts0"/>
                <w:lang w:val="uk-UA"/>
              </w:rPr>
              <w:t xml:space="preserve"> </w:t>
            </w:r>
            <w:r w:rsidR="0089536D" w:rsidRPr="0089536D">
              <w:rPr>
                <w:rStyle w:val="rvts0"/>
                <w:lang w:val="uk-UA"/>
              </w:rPr>
              <w:t>призвані чи добровільно вступили до лав Радянської Армії і</w:t>
            </w:r>
            <w:r w:rsidR="0089536D">
              <w:rPr>
                <w:rStyle w:val="rvts0"/>
                <w:lang w:val="uk-UA"/>
              </w:rPr>
              <w:t xml:space="preserve"> </w:t>
            </w:r>
            <w:r w:rsidR="0089536D" w:rsidRPr="0089536D">
              <w:rPr>
                <w:rStyle w:val="rvts0"/>
                <w:lang w:val="uk-UA"/>
              </w:rPr>
              <w:t>Військово-Морського Флоту під час військових призовів</w:t>
            </w:r>
            <w:r w:rsidR="0089536D">
              <w:rPr>
                <w:rStyle w:val="rvts0"/>
                <w:lang w:val="uk-UA"/>
              </w:rPr>
              <w:t xml:space="preserve"> </w:t>
            </w:r>
            <w:r w:rsidR="0089536D" w:rsidRPr="0089536D">
              <w:rPr>
                <w:rStyle w:val="rvts0"/>
                <w:lang w:val="uk-UA"/>
              </w:rPr>
              <w:t>1941-1945 років;</w:t>
            </w:r>
          </w:p>
          <w:p w:rsidR="00446EAE" w:rsidRDefault="0089536D" w:rsidP="002239EC">
            <w:pPr>
              <w:tabs>
                <w:tab w:val="left" w:pos="1780"/>
              </w:tabs>
              <w:spacing w:after="120"/>
              <w:jc w:val="both"/>
              <w:rPr>
                <w:rStyle w:val="rvts0"/>
                <w:lang w:val="uk-UA"/>
              </w:rPr>
            </w:pPr>
            <w:r w:rsidRPr="0089536D">
              <w:rPr>
                <w:rStyle w:val="rvts0"/>
                <w:lang w:val="uk-UA"/>
              </w:rPr>
              <w:t>під час виконання службових обов’язків у складі винищувальних</w:t>
            </w:r>
            <w:r>
              <w:rPr>
                <w:rStyle w:val="rvts0"/>
                <w:lang w:val="uk-UA"/>
              </w:rPr>
              <w:t xml:space="preserve"> </w:t>
            </w:r>
            <w:r w:rsidRPr="0089536D">
              <w:rPr>
                <w:rStyle w:val="rvts0"/>
                <w:lang w:val="uk-UA"/>
              </w:rPr>
              <w:t>батальйонів, взводів і загонів захи</w:t>
            </w:r>
            <w:r>
              <w:rPr>
                <w:rStyle w:val="rvts0"/>
                <w:lang w:val="uk-UA"/>
              </w:rPr>
              <w:t xml:space="preserve">сту </w:t>
            </w:r>
            <w:r>
              <w:rPr>
                <w:rStyle w:val="rvts0"/>
                <w:lang w:val="uk-UA"/>
              </w:rPr>
              <w:lastRenderedPageBreak/>
              <w:t>народу у період з 22.06.</w:t>
            </w:r>
            <w:r w:rsidRPr="0089536D">
              <w:rPr>
                <w:rStyle w:val="rvts0"/>
                <w:lang w:val="uk-UA"/>
              </w:rPr>
              <w:t>1941</w:t>
            </w:r>
            <w:r>
              <w:rPr>
                <w:rStyle w:val="rvts0"/>
                <w:lang w:val="uk-UA"/>
              </w:rPr>
              <w:t>року по 31.12.</w:t>
            </w:r>
            <w:r w:rsidRPr="0089536D">
              <w:rPr>
                <w:rStyle w:val="rvts0"/>
                <w:lang w:val="uk-UA"/>
              </w:rPr>
              <w:t>1954 року брали безпосередню участь у бойових</w:t>
            </w:r>
            <w:r>
              <w:rPr>
                <w:rStyle w:val="rvts0"/>
                <w:lang w:val="uk-UA"/>
              </w:rPr>
              <w:t xml:space="preserve"> </w:t>
            </w:r>
            <w:r w:rsidRPr="0089536D">
              <w:rPr>
                <w:rStyle w:val="rvts0"/>
                <w:lang w:val="uk-UA"/>
              </w:rPr>
              <w:t>операціях по ліквідації диверсійно-терористичних груп та інших</w:t>
            </w:r>
            <w:r>
              <w:rPr>
                <w:rStyle w:val="rvts0"/>
                <w:lang w:val="uk-UA"/>
              </w:rPr>
              <w:t xml:space="preserve"> </w:t>
            </w:r>
            <w:r w:rsidRPr="0089536D">
              <w:rPr>
                <w:rStyle w:val="rvts0"/>
                <w:lang w:val="uk-UA"/>
              </w:rPr>
              <w:t>незаконних формувань на території колишнього Союзу РСР;</w:t>
            </w:r>
          </w:p>
          <w:p w:rsidR="00446EAE" w:rsidRDefault="002239EC" w:rsidP="002239EC">
            <w:pPr>
              <w:tabs>
                <w:tab w:val="left" w:pos="1780"/>
              </w:tabs>
              <w:spacing w:after="120"/>
              <w:jc w:val="both"/>
              <w:rPr>
                <w:rStyle w:val="rvts0"/>
                <w:lang w:val="uk-UA"/>
              </w:rPr>
            </w:pPr>
            <w:r w:rsidRPr="002239EC">
              <w:rPr>
                <w:rStyle w:val="rvts0"/>
                <w:lang w:val="uk-UA"/>
              </w:rPr>
              <w:t>внаслідок воєнних дій громадянської та Другої світової воєн або</w:t>
            </w:r>
            <w:r>
              <w:rPr>
                <w:rStyle w:val="rvts0"/>
                <w:lang w:val="uk-UA"/>
              </w:rPr>
              <w:t xml:space="preserve"> </w:t>
            </w:r>
            <w:r w:rsidRPr="002239EC">
              <w:rPr>
                <w:rStyle w:val="rvts0"/>
                <w:lang w:val="uk-UA"/>
              </w:rPr>
              <w:t>стали особами з інвалідністю із зазначених причин у неповнолітньому</w:t>
            </w:r>
            <w:r>
              <w:rPr>
                <w:rStyle w:val="rvts0"/>
                <w:lang w:val="uk-UA"/>
              </w:rPr>
              <w:t xml:space="preserve"> </w:t>
            </w:r>
            <w:r w:rsidRPr="002239EC">
              <w:rPr>
                <w:rStyle w:val="rvts0"/>
                <w:lang w:val="uk-UA"/>
              </w:rPr>
              <w:t>віці у воєнні та повоєнні роки;</w:t>
            </w:r>
          </w:p>
          <w:p w:rsidR="0089536D" w:rsidRDefault="002239EC" w:rsidP="002239EC">
            <w:pPr>
              <w:tabs>
                <w:tab w:val="left" w:pos="1780"/>
              </w:tabs>
              <w:spacing w:after="120"/>
              <w:jc w:val="both"/>
              <w:rPr>
                <w:rStyle w:val="rvts0"/>
                <w:lang w:val="uk-UA"/>
              </w:rPr>
            </w:pPr>
            <w:r w:rsidRPr="002239EC">
              <w:rPr>
                <w:rStyle w:val="rvts0"/>
                <w:lang w:val="uk-UA"/>
              </w:rPr>
              <w:t>внаслідок поранень чи інших ушкоджень здоров’я, одержаних у</w:t>
            </w:r>
            <w:r>
              <w:rPr>
                <w:rStyle w:val="rvts0"/>
                <w:lang w:val="uk-UA"/>
              </w:rPr>
              <w:t xml:space="preserve"> </w:t>
            </w:r>
            <w:r w:rsidRPr="002239EC">
              <w:rPr>
                <w:rStyle w:val="rvts0"/>
                <w:lang w:val="uk-UA"/>
              </w:rPr>
              <w:t>районах бойових дій у період Другої світової війни та від вибухових</w:t>
            </w:r>
            <w:r>
              <w:rPr>
                <w:rStyle w:val="rvts0"/>
                <w:lang w:val="uk-UA"/>
              </w:rPr>
              <w:t xml:space="preserve"> </w:t>
            </w:r>
            <w:r w:rsidRPr="002239EC">
              <w:rPr>
                <w:rStyle w:val="rvts0"/>
                <w:lang w:val="uk-UA"/>
              </w:rPr>
              <w:t>речовин, боєприпасів і військового озброєння у повоєнний період;</w:t>
            </w:r>
          </w:p>
          <w:p w:rsidR="0089536D" w:rsidRDefault="002239EC" w:rsidP="00CC3440">
            <w:pPr>
              <w:tabs>
                <w:tab w:val="left" w:pos="1780"/>
              </w:tabs>
              <w:spacing w:after="120"/>
              <w:jc w:val="both"/>
              <w:rPr>
                <w:rStyle w:val="rvts0"/>
                <w:lang w:val="uk-UA"/>
              </w:rPr>
            </w:pPr>
            <w:r w:rsidRPr="002239EC">
              <w:rPr>
                <w:rStyle w:val="rvts0"/>
                <w:lang w:val="uk-UA"/>
              </w:rPr>
              <w:t>внаслідок поранень чи інших ушкоджень здоров’я, одержаних від</w:t>
            </w:r>
            <w:r>
              <w:rPr>
                <w:rStyle w:val="rvts0"/>
                <w:lang w:val="uk-UA"/>
              </w:rPr>
              <w:t xml:space="preserve"> </w:t>
            </w:r>
            <w:r w:rsidRPr="002239EC">
              <w:rPr>
                <w:rStyle w:val="rvts0"/>
                <w:lang w:val="uk-UA"/>
              </w:rPr>
              <w:t>вибухових речовин, боєприпасів і військового озброєння на території</w:t>
            </w:r>
            <w:r>
              <w:rPr>
                <w:rStyle w:val="rvts0"/>
                <w:lang w:val="uk-UA"/>
              </w:rPr>
              <w:t xml:space="preserve"> </w:t>
            </w:r>
            <w:r w:rsidRPr="002239EC">
              <w:rPr>
                <w:rStyle w:val="rvts0"/>
                <w:lang w:val="uk-UA"/>
              </w:rPr>
              <w:t>проведення антитерористичної операції, здійснення заходів із</w:t>
            </w:r>
            <w:r>
              <w:rPr>
                <w:rStyle w:val="rvts0"/>
                <w:lang w:val="uk-UA"/>
              </w:rPr>
              <w:t xml:space="preserve"> </w:t>
            </w:r>
            <w:r w:rsidRPr="002239EC">
              <w:rPr>
                <w:rStyle w:val="rvts0"/>
                <w:lang w:val="uk-UA"/>
              </w:rPr>
              <w:t>забезпечення національної безпеки і оборони, відсічі і стримування</w:t>
            </w:r>
            <w:r>
              <w:rPr>
                <w:rStyle w:val="rvts0"/>
                <w:lang w:val="uk-UA"/>
              </w:rPr>
              <w:t xml:space="preserve"> </w:t>
            </w:r>
            <w:r w:rsidRPr="002239EC">
              <w:rPr>
                <w:rStyle w:val="rvts0"/>
                <w:lang w:val="uk-UA"/>
              </w:rPr>
              <w:t>збройної агресії Російської Федерації у Донецькій та Луганській</w:t>
            </w:r>
            <w:r>
              <w:rPr>
                <w:rStyle w:val="rvts0"/>
                <w:lang w:val="uk-UA"/>
              </w:rPr>
              <w:t xml:space="preserve"> </w:t>
            </w:r>
            <w:r w:rsidRPr="002239EC">
              <w:rPr>
                <w:rStyle w:val="rvts0"/>
                <w:lang w:val="uk-UA"/>
              </w:rPr>
              <w:t xml:space="preserve">областях до </w:t>
            </w:r>
            <w:r>
              <w:rPr>
                <w:rStyle w:val="rvts0"/>
                <w:lang w:val="uk-UA"/>
              </w:rPr>
              <w:t>0</w:t>
            </w:r>
            <w:r w:rsidRPr="002239EC">
              <w:rPr>
                <w:rStyle w:val="rvts0"/>
                <w:lang w:val="uk-UA"/>
              </w:rPr>
              <w:t>1</w:t>
            </w:r>
            <w:r>
              <w:rPr>
                <w:rStyle w:val="rvts0"/>
                <w:lang w:val="uk-UA"/>
              </w:rPr>
              <w:t>.12.</w:t>
            </w:r>
            <w:r w:rsidRPr="002239EC">
              <w:rPr>
                <w:rStyle w:val="rvts0"/>
                <w:lang w:val="uk-UA"/>
              </w:rPr>
              <w:t xml:space="preserve">2014 року, з </w:t>
            </w:r>
            <w:r>
              <w:rPr>
                <w:rStyle w:val="rvts0"/>
                <w:lang w:val="uk-UA"/>
              </w:rPr>
              <w:t>0</w:t>
            </w:r>
            <w:r w:rsidRPr="002239EC">
              <w:rPr>
                <w:rStyle w:val="rvts0"/>
                <w:lang w:val="uk-UA"/>
              </w:rPr>
              <w:t>1</w:t>
            </w:r>
            <w:r>
              <w:rPr>
                <w:rStyle w:val="rvts0"/>
                <w:lang w:val="uk-UA"/>
              </w:rPr>
              <w:t>.12.</w:t>
            </w:r>
            <w:r w:rsidRPr="002239EC">
              <w:rPr>
                <w:rStyle w:val="rvts0"/>
                <w:lang w:val="uk-UA"/>
              </w:rPr>
              <w:t>2014 року до 24</w:t>
            </w:r>
            <w:r>
              <w:rPr>
                <w:rStyle w:val="rvts0"/>
                <w:lang w:val="uk-UA"/>
              </w:rPr>
              <w:t>.02.</w:t>
            </w:r>
            <w:r w:rsidRPr="002239EC">
              <w:rPr>
                <w:rStyle w:val="rvts0"/>
                <w:lang w:val="uk-UA"/>
              </w:rPr>
              <w:t>2022 року – на території проведення антитерористичної операції,</w:t>
            </w:r>
            <w:r>
              <w:rPr>
                <w:rStyle w:val="rvts0"/>
                <w:lang w:val="uk-UA"/>
              </w:rPr>
              <w:t xml:space="preserve"> </w:t>
            </w:r>
            <w:r w:rsidRPr="002239EC">
              <w:rPr>
                <w:rStyle w:val="rvts0"/>
                <w:lang w:val="uk-UA"/>
              </w:rPr>
              <w:t>здійснення заходів із забезпечення національної безпеки і оборони,</w:t>
            </w:r>
            <w:r w:rsidRPr="002239EC">
              <w:rPr>
                <w:lang w:val="uk-UA"/>
              </w:rPr>
              <w:t xml:space="preserve"> </w:t>
            </w:r>
            <w:r w:rsidRPr="002239EC">
              <w:rPr>
                <w:rStyle w:val="rvts0"/>
                <w:lang w:val="uk-UA"/>
              </w:rPr>
              <w:t>відсічі і стримування збройної агресії Російської Федерації у</w:t>
            </w:r>
            <w:r>
              <w:rPr>
                <w:rStyle w:val="rvts0"/>
                <w:lang w:val="uk-UA"/>
              </w:rPr>
              <w:t xml:space="preserve"> </w:t>
            </w:r>
            <w:r w:rsidRPr="002239EC">
              <w:rPr>
                <w:rStyle w:val="rvts0"/>
                <w:lang w:val="uk-UA"/>
              </w:rPr>
              <w:t>Донецькій та Луганській областях, де органи державної влади</w:t>
            </w:r>
            <w:r>
              <w:rPr>
                <w:rStyle w:val="rvts0"/>
                <w:lang w:val="uk-UA"/>
              </w:rPr>
              <w:t xml:space="preserve"> </w:t>
            </w:r>
            <w:r w:rsidRPr="002239EC">
              <w:rPr>
                <w:rStyle w:val="rvts0"/>
                <w:lang w:val="uk-UA"/>
              </w:rPr>
              <w:t>здійснюють свої повноваження, та в населених пунктах,</w:t>
            </w:r>
            <w:r>
              <w:rPr>
                <w:rStyle w:val="rvts0"/>
                <w:lang w:val="uk-UA"/>
              </w:rPr>
              <w:t xml:space="preserve"> </w:t>
            </w:r>
            <w:r w:rsidRPr="002239EC">
              <w:rPr>
                <w:rStyle w:val="rvts0"/>
                <w:lang w:val="uk-UA"/>
              </w:rPr>
              <w:t>розташованих на лінії зіткнення, під час проведення</w:t>
            </w:r>
            <w:r>
              <w:rPr>
                <w:rStyle w:val="rvts0"/>
                <w:lang w:val="uk-UA"/>
              </w:rPr>
              <w:t xml:space="preserve"> </w:t>
            </w:r>
            <w:r w:rsidRPr="002239EC">
              <w:rPr>
                <w:rStyle w:val="rvts0"/>
                <w:lang w:val="uk-UA"/>
              </w:rPr>
              <w:t>антитерористичної операції, здійснення заходів із забезпечення</w:t>
            </w:r>
            <w:r>
              <w:rPr>
                <w:rStyle w:val="rvts0"/>
                <w:lang w:val="uk-UA"/>
              </w:rPr>
              <w:t xml:space="preserve"> </w:t>
            </w:r>
            <w:r w:rsidRPr="002239EC">
              <w:rPr>
                <w:rStyle w:val="rvts0"/>
                <w:lang w:val="uk-UA"/>
              </w:rPr>
              <w:t>національної безпеки і оборони, відсічі і стримування збройної агресії</w:t>
            </w:r>
            <w:r>
              <w:rPr>
                <w:rStyle w:val="rvts0"/>
                <w:lang w:val="uk-UA"/>
              </w:rPr>
              <w:t xml:space="preserve"> </w:t>
            </w:r>
            <w:r w:rsidRPr="002239EC">
              <w:rPr>
                <w:rStyle w:val="rvts0"/>
                <w:lang w:val="uk-UA"/>
              </w:rPr>
              <w:t xml:space="preserve">Російської Федерації у Донецькій та </w:t>
            </w:r>
            <w:r>
              <w:rPr>
                <w:rStyle w:val="rvts0"/>
                <w:lang w:val="uk-UA"/>
              </w:rPr>
              <w:t>Луганській областях, з 24.02.</w:t>
            </w:r>
            <w:r w:rsidRPr="002239EC">
              <w:rPr>
                <w:rStyle w:val="rvts0"/>
                <w:lang w:val="uk-UA"/>
              </w:rPr>
              <w:t>2022 року – на території проведення заходів, необхідних для</w:t>
            </w:r>
            <w:r>
              <w:rPr>
                <w:rStyle w:val="rvts0"/>
                <w:lang w:val="uk-UA"/>
              </w:rPr>
              <w:t xml:space="preserve"> </w:t>
            </w:r>
            <w:r w:rsidRPr="002239EC">
              <w:rPr>
                <w:rStyle w:val="rvts0"/>
                <w:lang w:val="uk-UA"/>
              </w:rPr>
              <w:t>забезпечення оборони України, захисту безпеки населення та</w:t>
            </w:r>
            <w:r>
              <w:rPr>
                <w:rStyle w:val="rvts0"/>
                <w:lang w:val="uk-UA"/>
              </w:rPr>
              <w:t xml:space="preserve"> </w:t>
            </w:r>
            <w:r w:rsidRPr="002239EC">
              <w:rPr>
                <w:rStyle w:val="rvts0"/>
                <w:lang w:val="uk-UA"/>
              </w:rPr>
              <w:t>інтересів держави у зв’язку з військовою агресією Російської</w:t>
            </w:r>
            <w:r>
              <w:rPr>
                <w:rStyle w:val="rvts0"/>
                <w:lang w:val="uk-UA"/>
              </w:rPr>
              <w:t xml:space="preserve"> </w:t>
            </w:r>
            <w:r w:rsidRPr="002239EC">
              <w:rPr>
                <w:rStyle w:val="rvts0"/>
                <w:lang w:val="uk-UA"/>
              </w:rPr>
              <w:t>Федерації проти України;</w:t>
            </w:r>
          </w:p>
          <w:p w:rsidR="00CC3440" w:rsidRDefault="00CC3440" w:rsidP="00CC3440">
            <w:pPr>
              <w:tabs>
                <w:tab w:val="left" w:pos="1780"/>
              </w:tabs>
              <w:spacing w:after="120"/>
              <w:jc w:val="both"/>
              <w:rPr>
                <w:rStyle w:val="rvts0"/>
                <w:lang w:val="uk-UA"/>
              </w:rPr>
            </w:pPr>
            <w:r w:rsidRPr="00CC3440">
              <w:rPr>
                <w:rStyle w:val="rvts0"/>
                <w:lang w:val="uk-UA"/>
              </w:rPr>
              <w:t>під час виконання робіт, пов’язаних з розмінуванням боєприпасів,незалежно від часу їх виконання;</w:t>
            </w:r>
          </w:p>
          <w:p w:rsidR="00DF46B0" w:rsidRPr="00355225" w:rsidRDefault="00CC3440" w:rsidP="00CC3440">
            <w:pPr>
              <w:tabs>
                <w:tab w:val="left" w:pos="1780"/>
              </w:tabs>
              <w:spacing w:after="120"/>
              <w:jc w:val="both"/>
              <w:rPr>
                <w:rStyle w:val="rvts0"/>
                <w:lang w:val="uk-UA"/>
              </w:rPr>
            </w:pPr>
            <w:r w:rsidRPr="00CC3440">
              <w:rPr>
                <w:rStyle w:val="rvts0"/>
                <w:lang w:val="uk-UA"/>
              </w:rPr>
              <w:t>під час виконання службових обов’язків з ліквідації наслідків</w:t>
            </w:r>
            <w:r>
              <w:rPr>
                <w:rStyle w:val="rvts0"/>
                <w:lang w:val="uk-UA"/>
              </w:rPr>
              <w:t xml:space="preserve"> </w:t>
            </w:r>
            <w:r w:rsidRPr="00CC3440">
              <w:rPr>
                <w:rStyle w:val="rvts0"/>
                <w:lang w:val="uk-UA"/>
              </w:rPr>
              <w:t>Чорнобильської катастрофи, ядерних аварій, ядерних випробувань,</w:t>
            </w:r>
            <w:r>
              <w:rPr>
                <w:rStyle w:val="rvts0"/>
                <w:lang w:val="uk-UA"/>
              </w:rPr>
              <w:t xml:space="preserve"> </w:t>
            </w:r>
            <w:r w:rsidRPr="00CC3440">
              <w:rPr>
                <w:rStyle w:val="rvts0"/>
                <w:lang w:val="uk-UA"/>
              </w:rPr>
              <w:t>участі у військових навчаннях із застосуванням ядерної зброї, інших</w:t>
            </w:r>
            <w:r>
              <w:rPr>
                <w:rStyle w:val="rvts0"/>
                <w:lang w:val="uk-UA"/>
              </w:rPr>
              <w:t xml:space="preserve"> </w:t>
            </w:r>
            <w:r w:rsidRPr="00CC3440">
              <w:rPr>
                <w:rStyle w:val="rvts0"/>
                <w:lang w:val="uk-UA"/>
              </w:rPr>
              <w:t>уражень ядерними матеріалами – для осіб начальницького і рядового</w:t>
            </w:r>
            <w:r>
              <w:rPr>
                <w:rStyle w:val="rvts0"/>
                <w:lang w:val="uk-UA"/>
              </w:rPr>
              <w:t xml:space="preserve"> </w:t>
            </w:r>
            <w:r w:rsidRPr="00CC3440">
              <w:rPr>
                <w:rStyle w:val="rvts0"/>
                <w:lang w:val="uk-UA"/>
              </w:rPr>
              <w:t>складу органів Міністерства внутрішніх справ і органів Комітету</w:t>
            </w:r>
            <w:r>
              <w:rPr>
                <w:rStyle w:val="rvts0"/>
                <w:lang w:val="uk-UA"/>
              </w:rPr>
              <w:t xml:space="preserve"> </w:t>
            </w:r>
            <w:r w:rsidRPr="00CC3440">
              <w:rPr>
                <w:rStyle w:val="rvts0"/>
                <w:lang w:val="uk-UA"/>
              </w:rPr>
              <w:t>державної безпеки колишнього Союзу РСР, Міністерства внутрішніх</w:t>
            </w:r>
            <w:r>
              <w:rPr>
                <w:rStyle w:val="rvts0"/>
                <w:lang w:val="uk-UA"/>
              </w:rPr>
              <w:t xml:space="preserve"> </w:t>
            </w:r>
            <w:r w:rsidRPr="00CC3440">
              <w:rPr>
                <w:rStyle w:val="rvts0"/>
                <w:lang w:val="uk-UA"/>
              </w:rPr>
              <w:t>справ України, Служби безпеки України, Служби зовнішньої розвідки</w:t>
            </w:r>
            <w:r>
              <w:rPr>
                <w:rStyle w:val="rvts0"/>
                <w:lang w:val="uk-UA"/>
              </w:rPr>
              <w:t xml:space="preserve"> </w:t>
            </w:r>
            <w:r w:rsidRPr="00CC3440">
              <w:rPr>
                <w:rStyle w:val="rvts0"/>
                <w:lang w:val="uk-UA"/>
              </w:rPr>
              <w:t>України та інших військових формувань.</w:t>
            </w:r>
          </w:p>
        </w:tc>
      </w:tr>
      <w:tr w:rsidR="00DF46B0" w:rsidRPr="00397831" w:rsidTr="002D42E2">
        <w:tc>
          <w:tcPr>
            <w:tcW w:w="553" w:type="dxa"/>
          </w:tcPr>
          <w:p w:rsidR="00DF46B0" w:rsidRPr="00355225" w:rsidRDefault="00B97247" w:rsidP="00DF46B0">
            <w:pPr>
              <w:shd w:val="clear" w:color="auto" w:fill="FFFFFF"/>
              <w:jc w:val="both"/>
              <w:rPr>
                <w:color w:val="000000"/>
                <w:spacing w:val="-2"/>
                <w:lang w:val="uk-UA"/>
              </w:rPr>
            </w:pPr>
            <w:r>
              <w:rPr>
                <w:color w:val="000000"/>
                <w:spacing w:val="-2"/>
                <w:lang w:val="uk-UA"/>
              </w:rPr>
              <w:lastRenderedPageBreak/>
              <w:t>8</w:t>
            </w:r>
          </w:p>
        </w:tc>
        <w:tc>
          <w:tcPr>
            <w:tcW w:w="3119" w:type="dxa"/>
            <w:tcBorders>
              <w:top w:val="outset" w:sz="6" w:space="0" w:color="000000"/>
              <w:left w:val="outset" w:sz="6" w:space="0" w:color="000000"/>
              <w:bottom w:val="outset" w:sz="6" w:space="0" w:color="000000"/>
              <w:right w:val="outset" w:sz="6" w:space="0" w:color="000000"/>
            </w:tcBorders>
          </w:tcPr>
          <w:p w:rsidR="00DF46B0" w:rsidRPr="00F94EC9" w:rsidRDefault="00DF46B0" w:rsidP="00DF46B0">
            <w:pPr>
              <w:jc w:val="both"/>
              <w:rPr>
                <w:lang w:eastAsia="uk-UA"/>
              </w:rPr>
            </w:pPr>
            <w:proofErr w:type="spellStart"/>
            <w:r w:rsidRPr="001D2AE7">
              <w:t>Перелік</w:t>
            </w:r>
            <w:proofErr w:type="spellEnd"/>
            <w:r w:rsidR="00494E03">
              <w:rPr>
                <w:lang w:val="uk-UA"/>
              </w:rPr>
              <w:t xml:space="preserve"> </w:t>
            </w:r>
            <w:proofErr w:type="spellStart"/>
            <w:r w:rsidRPr="001D2AE7">
              <w:t>необхідних</w:t>
            </w:r>
            <w:proofErr w:type="spellEnd"/>
            <w:r w:rsidR="00494E03">
              <w:rPr>
                <w:lang w:val="uk-UA"/>
              </w:rPr>
              <w:t xml:space="preserve"> </w:t>
            </w:r>
            <w:proofErr w:type="spellStart"/>
            <w:r w:rsidRPr="001D2AE7">
              <w:lastRenderedPageBreak/>
              <w:t>документі</w:t>
            </w:r>
            <w:proofErr w:type="gramStart"/>
            <w:r w:rsidRPr="001D2AE7">
              <w:t>в</w:t>
            </w:r>
            <w:proofErr w:type="spellEnd"/>
            <w:proofErr w:type="gramEnd"/>
          </w:p>
        </w:tc>
        <w:tc>
          <w:tcPr>
            <w:tcW w:w="5953" w:type="dxa"/>
          </w:tcPr>
          <w:p w:rsidR="008768EE" w:rsidRDefault="00A2434D" w:rsidP="00C905CA">
            <w:pPr>
              <w:tabs>
                <w:tab w:val="left" w:pos="1780"/>
              </w:tabs>
              <w:spacing w:after="120"/>
              <w:jc w:val="both"/>
              <w:rPr>
                <w:lang w:val="uk-UA"/>
              </w:rPr>
            </w:pPr>
            <w:r w:rsidRPr="00A2434D">
              <w:rPr>
                <w:lang w:val="uk-UA"/>
              </w:rPr>
              <w:lastRenderedPageBreak/>
              <w:t xml:space="preserve">1) Заява </w:t>
            </w:r>
            <w:r w:rsidR="006E469E" w:rsidRPr="00A2434D">
              <w:rPr>
                <w:lang w:val="uk-UA"/>
              </w:rPr>
              <w:t>про</w:t>
            </w:r>
            <w:r w:rsidR="006E469E">
              <w:rPr>
                <w:lang w:val="uk-UA"/>
              </w:rPr>
              <w:t xml:space="preserve"> </w:t>
            </w:r>
            <w:r w:rsidR="006E469E" w:rsidRPr="00A2434D">
              <w:rPr>
                <w:lang w:val="uk-UA"/>
              </w:rPr>
              <w:t xml:space="preserve">надання статусу особи з інвалідністю </w:t>
            </w:r>
            <w:r w:rsidR="006E469E" w:rsidRPr="00A2434D">
              <w:rPr>
                <w:lang w:val="uk-UA"/>
              </w:rPr>
              <w:lastRenderedPageBreak/>
              <w:t>внаслідок війни, видачу</w:t>
            </w:r>
            <w:r w:rsidR="006E469E">
              <w:rPr>
                <w:lang w:val="uk-UA"/>
              </w:rPr>
              <w:t xml:space="preserve"> </w:t>
            </w:r>
            <w:r w:rsidR="006E469E" w:rsidRPr="00A2434D">
              <w:rPr>
                <w:lang w:val="uk-UA"/>
              </w:rPr>
              <w:t xml:space="preserve">посвідчення/продовження строку дії посвідчення </w:t>
            </w:r>
            <w:r w:rsidR="008768EE" w:rsidRPr="008768EE">
              <w:rPr>
                <w:i/>
                <w:lang w:val="uk-UA"/>
              </w:rPr>
              <w:t>(за формою згідно Додатку 1)</w:t>
            </w:r>
            <w:r w:rsidR="00BC2080">
              <w:rPr>
                <w:i/>
                <w:lang w:val="uk-UA"/>
              </w:rPr>
              <w:t>;</w:t>
            </w:r>
            <w:r w:rsidR="008768EE">
              <w:rPr>
                <w:lang w:val="uk-UA"/>
              </w:rPr>
              <w:t xml:space="preserve">   </w:t>
            </w:r>
          </w:p>
          <w:p w:rsidR="00A2434D" w:rsidRPr="00A2434D" w:rsidRDefault="006C2471" w:rsidP="00C905CA">
            <w:pPr>
              <w:tabs>
                <w:tab w:val="left" w:pos="1780"/>
              </w:tabs>
              <w:spacing w:after="120"/>
              <w:jc w:val="both"/>
              <w:rPr>
                <w:lang w:val="uk-UA"/>
              </w:rPr>
            </w:pPr>
            <w:r>
              <w:rPr>
                <w:lang w:val="uk-UA"/>
              </w:rPr>
              <w:t>2) довідка</w:t>
            </w:r>
            <w:r w:rsidR="00A2434D" w:rsidRPr="00A2434D">
              <w:rPr>
                <w:lang w:val="uk-UA"/>
              </w:rPr>
              <w:t xml:space="preserve"> медико-соціальної експертної комісії про групу та</w:t>
            </w:r>
            <w:r w:rsidR="00A2434D">
              <w:rPr>
                <w:lang w:val="uk-UA"/>
              </w:rPr>
              <w:t xml:space="preserve"> </w:t>
            </w:r>
            <w:r w:rsidR="00A2434D" w:rsidRPr="00A2434D">
              <w:rPr>
                <w:lang w:val="uk-UA"/>
              </w:rPr>
              <w:t>причину інвалідності;</w:t>
            </w:r>
          </w:p>
          <w:p w:rsidR="009C7C63" w:rsidRDefault="009C7C63" w:rsidP="009C7C63">
            <w:pPr>
              <w:tabs>
                <w:tab w:val="left" w:pos="1780"/>
              </w:tabs>
              <w:spacing w:after="120"/>
              <w:jc w:val="both"/>
              <w:rPr>
                <w:lang w:val="uk-UA"/>
              </w:rPr>
            </w:pPr>
            <w:r>
              <w:rPr>
                <w:lang w:val="uk-UA"/>
              </w:rPr>
              <w:t>3) паспорт</w:t>
            </w:r>
            <w:r w:rsidRPr="00A8088F">
              <w:rPr>
                <w:lang w:val="uk-UA"/>
              </w:rPr>
              <w:t xml:space="preserve"> громадянина України або тимчасов</w:t>
            </w:r>
            <w:r>
              <w:rPr>
                <w:lang w:val="uk-UA"/>
              </w:rPr>
              <w:t xml:space="preserve">е </w:t>
            </w:r>
            <w:r w:rsidRPr="00A8088F">
              <w:rPr>
                <w:lang w:val="uk-UA"/>
              </w:rPr>
              <w:t>посвідчення громадянина України (для громадян України),</w:t>
            </w:r>
            <w:r>
              <w:rPr>
                <w:lang w:val="uk-UA"/>
              </w:rPr>
              <w:t xml:space="preserve"> паспортний</w:t>
            </w:r>
            <w:r w:rsidRPr="00A8088F">
              <w:rPr>
                <w:lang w:val="uk-UA"/>
              </w:rPr>
              <w:t xml:space="preserve"> документ</w:t>
            </w:r>
            <w:r>
              <w:rPr>
                <w:lang w:val="uk-UA"/>
              </w:rPr>
              <w:t xml:space="preserve"> іноземця або документ</w:t>
            </w:r>
            <w:r w:rsidRPr="00A8088F">
              <w:rPr>
                <w:lang w:val="uk-UA"/>
              </w:rPr>
              <w:t>, що посвідчує особу</w:t>
            </w:r>
            <w:r>
              <w:rPr>
                <w:lang w:val="uk-UA"/>
              </w:rPr>
              <w:t xml:space="preserve"> </w:t>
            </w:r>
            <w:r w:rsidRPr="00A8088F">
              <w:rPr>
                <w:lang w:val="uk-UA"/>
              </w:rPr>
              <w:t>без громадянства, або посвідк</w:t>
            </w:r>
            <w:r>
              <w:rPr>
                <w:lang w:val="uk-UA"/>
              </w:rPr>
              <w:t>а</w:t>
            </w:r>
            <w:r w:rsidRPr="00A8088F">
              <w:rPr>
                <w:lang w:val="uk-UA"/>
              </w:rPr>
              <w:t xml:space="preserve"> на постійне проживання, або посвідк</w:t>
            </w:r>
            <w:r>
              <w:rPr>
                <w:lang w:val="uk-UA"/>
              </w:rPr>
              <w:t xml:space="preserve">а </w:t>
            </w:r>
            <w:r w:rsidRPr="00A8088F">
              <w:rPr>
                <w:lang w:val="uk-UA"/>
              </w:rPr>
              <w:t>на тимчасове проживання, або посвідчення біженця, або посвідчення</w:t>
            </w:r>
            <w:r>
              <w:rPr>
                <w:lang w:val="uk-UA"/>
              </w:rPr>
              <w:t xml:space="preserve"> </w:t>
            </w:r>
            <w:r w:rsidRPr="00A8088F">
              <w:rPr>
                <w:lang w:val="uk-UA"/>
              </w:rPr>
              <w:t>особи, яка потребує додаткового захисту, або інш</w:t>
            </w:r>
            <w:r>
              <w:rPr>
                <w:lang w:val="uk-UA"/>
              </w:rPr>
              <w:t>ий документ</w:t>
            </w:r>
            <w:r w:rsidRPr="00A8088F">
              <w:rPr>
                <w:lang w:val="uk-UA"/>
              </w:rPr>
              <w:t>, що</w:t>
            </w:r>
            <w:r>
              <w:rPr>
                <w:lang w:val="uk-UA"/>
              </w:rPr>
              <w:t xml:space="preserve"> </w:t>
            </w:r>
            <w:r w:rsidRPr="00A8088F">
              <w:rPr>
                <w:lang w:val="uk-UA"/>
              </w:rPr>
              <w:t>підтверджує законність перебування іноземця або особи без</w:t>
            </w:r>
            <w:r>
              <w:rPr>
                <w:lang w:val="uk-UA"/>
              </w:rPr>
              <w:t xml:space="preserve"> </w:t>
            </w:r>
            <w:r w:rsidRPr="00A8088F">
              <w:rPr>
                <w:lang w:val="uk-UA"/>
              </w:rPr>
              <w:t>громадянства на території України, крім довідки про звернення за</w:t>
            </w:r>
            <w:r>
              <w:rPr>
                <w:lang w:val="uk-UA"/>
              </w:rPr>
              <w:t xml:space="preserve"> </w:t>
            </w:r>
            <w:r w:rsidRPr="00A8088F">
              <w:rPr>
                <w:lang w:val="uk-UA"/>
              </w:rPr>
              <w:t xml:space="preserve">захистом в Україні </w:t>
            </w:r>
            <w:r w:rsidRPr="001E4A02">
              <w:rPr>
                <w:i/>
                <w:lang w:val="uk-UA"/>
              </w:rPr>
              <w:t>(для іноземців та осіб без громадянства)</w:t>
            </w:r>
            <w:r w:rsidRPr="00A8088F">
              <w:rPr>
                <w:lang w:val="uk-UA"/>
              </w:rPr>
              <w:t>;</w:t>
            </w:r>
          </w:p>
          <w:p w:rsidR="009C7C63" w:rsidRDefault="009C7C63" w:rsidP="009C7C63">
            <w:pPr>
              <w:tabs>
                <w:tab w:val="left" w:pos="1780"/>
              </w:tabs>
              <w:spacing w:after="120"/>
              <w:jc w:val="both"/>
              <w:rPr>
                <w:color w:val="000000"/>
                <w:lang w:val="uk-UA" w:eastAsia="uk-UA"/>
              </w:rPr>
            </w:pPr>
            <w:r>
              <w:rPr>
                <w:lang w:val="uk-UA"/>
              </w:rPr>
              <w:t>4)</w:t>
            </w:r>
            <w:r w:rsidRPr="001820EC">
              <w:rPr>
                <w:color w:val="000000"/>
                <w:lang w:val="uk-UA" w:eastAsia="uk-UA"/>
              </w:rPr>
              <w:t xml:space="preserve"> </w:t>
            </w:r>
            <w:r>
              <w:rPr>
                <w:color w:val="000000"/>
                <w:lang w:val="uk-UA" w:eastAsia="uk-UA"/>
              </w:rPr>
              <w:t>в</w:t>
            </w:r>
            <w:r w:rsidRPr="001820EC">
              <w:rPr>
                <w:color w:val="000000"/>
                <w:lang w:val="uk-UA" w:eastAsia="uk-UA"/>
              </w:rPr>
              <w:t>итяг з реєстру територіальної громади</w:t>
            </w:r>
            <w:r>
              <w:rPr>
                <w:color w:val="000000"/>
                <w:lang w:val="uk-UA" w:eastAsia="uk-UA"/>
              </w:rPr>
              <w:t>;</w:t>
            </w:r>
          </w:p>
          <w:p w:rsidR="009C7C63" w:rsidRPr="007830CE" w:rsidRDefault="009C7C63" w:rsidP="009C7C63">
            <w:pPr>
              <w:tabs>
                <w:tab w:val="left" w:pos="1780"/>
              </w:tabs>
              <w:spacing w:after="120"/>
              <w:jc w:val="both"/>
              <w:rPr>
                <w:i/>
                <w:lang w:val="uk-UA"/>
              </w:rPr>
            </w:pPr>
            <w:r>
              <w:rPr>
                <w:color w:val="000000"/>
                <w:lang w:val="uk-UA" w:eastAsia="uk-UA"/>
              </w:rPr>
              <w:t xml:space="preserve">5) довідка про взяття на облік внутрішньо переміщеної особи </w:t>
            </w:r>
            <w:r w:rsidRPr="007830CE">
              <w:rPr>
                <w:i/>
                <w:color w:val="000000"/>
                <w:lang w:val="uk-UA" w:eastAsia="uk-UA"/>
              </w:rPr>
              <w:t>(для внутрішньо переміщених осіб);</w:t>
            </w:r>
          </w:p>
          <w:p w:rsidR="009C7C63" w:rsidRPr="00A2434D" w:rsidRDefault="009C7C63" w:rsidP="009C7C63">
            <w:pPr>
              <w:tabs>
                <w:tab w:val="left" w:pos="1780"/>
              </w:tabs>
              <w:spacing w:after="120"/>
              <w:jc w:val="both"/>
              <w:rPr>
                <w:lang w:val="uk-UA"/>
              </w:rPr>
            </w:pPr>
            <w:r>
              <w:rPr>
                <w:lang w:val="uk-UA"/>
              </w:rPr>
              <w:t>6</w:t>
            </w:r>
            <w:r w:rsidRPr="00A2434D">
              <w:rPr>
                <w:lang w:val="uk-UA"/>
              </w:rPr>
              <w:t>) фотокартка (кольорова, матова) 3х4 см;</w:t>
            </w:r>
          </w:p>
          <w:p w:rsidR="00A2434D" w:rsidRDefault="009C7C63" w:rsidP="00A2434D">
            <w:pPr>
              <w:tabs>
                <w:tab w:val="left" w:pos="1780"/>
              </w:tabs>
              <w:jc w:val="both"/>
              <w:rPr>
                <w:lang w:val="uk-UA"/>
              </w:rPr>
            </w:pPr>
            <w:r>
              <w:rPr>
                <w:lang w:val="uk-UA"/>
              </w:rPr>
              <w:t>7</w:t>
            </w:r>
            <w:r w:rsidR="00A2434D" w:rsidRPr="00A2434D">
              <w:rPr>
                <w:lang w:val="uk-UA"/>
              </w:rPr>
              <w:t>) посвідчення, яке потребує продовження строку дії.</w:t>
            </w:r>
          </w:p>
          <w:p w:rsidR="00A2434D" w:rsidRDefault="00A2434D" w:rsidP="00A2434D">
            <w:pPr>
              <w:tabs>
                <w:tab w:val="left" w:pos="1780"/>
              </w:tabs>
              <w:jc w:val="both"/>
              <w:rPr>
                <w:lang w:val="uk-UA"/>
              </w:rPr>
            </w:pPr>
          </w:p>
          <w:p w:rsidR="00BC19B1" w:rsidRPr="00C548C3" w:rsidRDefault="00A2434D" w:rsidP="002F67D5">
            <w:pPr>
              <w:tabs>
                <w:tab w:val="left" w:pos="1780"/>
              </w:tabs>
              <w:spacing w:after="120"/>
              <w:jc w:val="both"/>
              <w:rPr>
                <w:b/>
                <w:lang w:val="uk-UA"/>
              </w:rPr>
            </w:pPr>
            <w:r w:rsidRPr="00A2434D">
              <w:rPr>
                <w:b/>
                <w:lang w:val="uk-UA"/>
              </w:rPr>
              <w:t>Для осіб з інвалідністю внаслідок війни, які отримали</w:t>
            </w:r>
            <w:r>
              <w:rPr>
                <w:b/>
                <w:lang w:val="uk-UA"/>
              </w:rPr>
              <w:t xml:space="preserve"> </w:t>
            </w:r>
            <w:r w:rsidRPr="00A2434D">
              <w:rPr>
                <w:b/>
                <w:lang w:val="uk-UA"/>
              </w:rPr>
              <w:t>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BC19B1">
              <w:rPr>
                <w:b/>
                <w:lang w:val="uk-UA"/>
              </w:rPr>
              <w:t xml:space="preserve"> (відповідно до Порядку </w:t>
            </w:r>
            <w:r w:rsidR="00BC19B1" w:rsidRPr="00C548C3">
              <w:rPr>
                <w:b/>
                <w:lang w:val="uk-UA"/>
              </w:rPr>
              <w:t xml:space="preserve">№ </w:t>
            </w:r>
            <w:r w:rsidR="00BC19B1">
              <w:rPr>
                <w:b/>
                <w:lang w:val="uk-UA"/>
              </w:rPr>
              <w:t>685</w:t>
            </w:r>
            <w:r w:rsidR="00BC19B1" w:rsidRPr="00C548C3">
              <w:rPr>
                <w:b/>
                <w:lang w:val="uk-UA"/>
              </w:rPr>
              <w:t>):</w:t>
            </w:r>
          </w:p>
          <w:p w:rsidR="00E42DBC" w:rsidRPr="00B50841" w:rsidRDefault="0011608A" w:rsidP="003C1597">
            <w:pPr>
              <w:tabs>
                <w:tab w:val="left" w:pos="1780"/>
              </w:tabs>
              <w:jc w:val="both"/>
              <w:rPr>
                <w:lang w:val="uk-UA"/>
              </w:rPr>
            </w:pPr>
            <w:r>
              <w:rPr>
                <w:lang w:val="uk-UA"/>
              </w:rPr>
              <w:t xml:space="preserve">   </w:t>
            </w:r>
            <w:r w:rsidR="00A2434D" w:rsidRPr="00E42DBC">
              <w:rPr>
                <w:b/>
                <w:lang w:val="uk-UA"/>
              </w:rPr>
              <w:t>1.</w:t>
            </w:r>
            <w:r w:rsidR="00A2434D" w:rsidRPr="00A2434D">
              <w:rPr>
                <w:lang w:val="uk-UA"/>
              </w:rPr>
              <w:t xml:space="preserve"> Заява про надання статусу особи з</w:t>
            </w:r>
            <w:r>
              <w:rPr>
                <w:lang w:val="uk-UA"/>
              </w:rPr>
              <w:t xml:space="preserve"> </w:t>
            </w:r>
            <w:r w:rsidR="007E7D98">
              <w:rPr>
                <w:lang w:val="uk-UA"/>
              </w:rPr>
              <w:t xml:space="preserve">інвалідністю внаслідок війни </w:t>
            </w:r>
            <w:r w:rsidR="007E7D98" w:rsidRPr="00394D26">
              <w:rPr>
                <w:i/>
                <w:lang w:val="uk-UA"/>
              </w:rPr>
              <w:t>(</w:t>
            </w:r>
            <w:r w:rsidR="007E7D98">
              <w:rPr>
                <w:i/>
                <w:lang w:val="uk-UA"/>
              </w:rPr>
              <w:t xml:space="preserve">у паперовій формі </w:t>
            </w:r>
            <w:r w:rsidR="007E7D98" w:rsidRPr="00394D26">
              <w:rPr>
                <w:i/>
                <w:lang w:val="uk-UA"/>
              </w:rPr>
              <w:t xml:space="preserve">згідно </w:t>
            </w:r>
            <w:r w:rsidR="007E7D98" w:rsidRPr="007E7D98">
              <w:rPr>
                <w:i/>
                <w:lang w:val="uk-UA"/>
              </w:rPr>
              <w:t>з додатком до Порядку № 685)</w:t>
            </w:r>
            <w:r w:rsidR="003C1597">
              <w:rPr>
                <w:i/>
                <w:lang w:val="uk-UA"/>
              </w:rPr>
              <w:t>.</w:t>
            </w:r>
            <w:r w:rsidR="007E7D98" w:rsidRPr="007E7D98">
              <w:rPr>
                <w:lang w:val="uk-UA"/>
              </w:rPr>
              <w:t xml:space="preserve"> </w:t>
            </w:r>
          </w:p>
          <w:p w:rsidR="00A2434D" w:rsidRPr="00A2434D" w:rsidRDefault="00A2434D" w:rsidP="00A2434D">
            <w:pPr>
              <w:tabs>
                <w:tab w:val="left" w:pos="1780"/>
              </w:tabs>
              <w:jc w:val="both"/>
              <w:rPr>
                <w:lang w:val="uk-UA"/>
              </w:rPr>
            </w:pPr>
            <w:r>
              <w:rPr>
                <w:lang w:val="uk-UA"/>
              </w:rPr>
              <w:t xml:space="preserve"> </w:t>
            </w:r>
            <w:r w:rsidR="00E42DBC">
              <w:rPr>
                <w:lang w:val="uk-UA"/>
              </w:rPr>
              <w:t xml:space="preserve">    </w:t>
            </w:r>
            <w:r w:rsidRPr="00A2434D">
              <w:rPr>
                <w:lang w:val="uk-UA"/>
              </w:rPr>
              <w:t>Під час подання заяви для перевірки паспортних даних, зазначених</w:t>
            </w:r>
            <w:r>
              <w:rPr>
                <w:lang w:val="uk-UA"/>
              </w:rPr>
              <w:t xml:space="preserve"> </w:t>
            </w:r>
            <w:r w:rsidRPr="00A2434D">
              <w:rPr>
                <w:lang w:val="uk-UA"/>
              </w:rPr>
              <w:t>у заяві, та реєстраційного номера облікової картки платника податків</w:t>
            </w:r>
            <w:r>
              <w:rPr>
                <w:lang w:val="uk-UA"/>
              </w:rPr>
              <w:t xml:space="preserve"> </w:t>
            </w:r>
            <w:r w:rsidRPr="00A2434D">
              <w:rPr>
                <w:lang w:val="uk-UA"/>
              </w:rPr>
              <w:t>пред’являється паспорт громадянина України/тимчасове посвідчення</w:t>
            </w:r>
          </w:p>
          <w:p w:rsidR="00A2434D" w:rsidRPr="00A2434D" w:rsidRDefault="00A2434D" w:rsidP="00A2434D">
            <w:pPr>
              <w:tabs>
                <w:tab w:val="left" w:pos="1780"/>
              </w:tabs>
              <w:jc w:val="both"/>
              <w:rPr>
                <w:lang w:val="uk-UA"/>
              </w:rPr>
            </w:pPr>
            <w:r w:rsidRPr="00A2434D">
              <w:rPr>
                <w:lang w:val="uk-UA"/>
              </w:rPr>
              <w:t>громадянина України (для громадян України), паспортний документ</w:t>
            </w:r>
            <w:r>
              <w:rPr>
                <w:lang w:val="uk-UA"/>
              </w:rPr>
              <w:t xml:space="preserve"> </w:t>
            </w:r>
            <w:r w:rsidRPr="00A2434D">
              <w:rPr>
                <w:lang w:val="uk-UA"/>
              </w:rPr>
              <w:t>іноземця або документ, що посвідчує особу без громадянства,</w:t>
            </w:r>
            <w:r>
              <w:rPr>
                <w:lang w:val="uk-UA"/>
              </w:rPr>
              <w:t xml:space="preserve"> </w:t>
            </w:r>
            <w:r w:rsidRPr="00A2434D">
              <w:rPr>
                <w:lang w:val="uk-UA"/>
              </w:rPr>
              <w:t>посвідка на постійне проживання, посвідка на тимчасове проживання,</w:t>
            </w:r>
            <w:r>
              <w:rPr>
                <w:lang w:val="uk-UA"/>
              </w:rPr>
              <w:t xml:space="preserve"> </w:t>
            </w:r>
            <w:r w:rsidRPr="00A2434D">
              <w:rPr>
                <w:lang w:val="uk-UA"/>
              </w:rPr>
              <w:t>посвідчення біженця, посвідчення особи, яка потребує додаткового</w:t>
            </w:r>
            <w:r>
              <w:rPr>
                <w:lang w:val="uk-UA"/>
              </w:rPr>
              <w:t xml:space="preserve"> </w:t>
            </w:r>
            <w:r w:rsidRPr="00A2434D">
              <w:rPr>
                <w:lang w:val="uk-UA"/>
              </w:rPr>
              <w:t>захисту, або інший документ, що підтверджує законність перебування</w:t>
            </w:r>
            <w:r>
              <w:rPr>
                <w:lang w:val="uk-UA"/>
              </w:rPr>
              <w:t xml:space="preserve"> </w:t>
            </w:r>
            <w:r w:rsidRPr="00A2434D">
              <w:rPr>
                <w:lang w:val="uk-UA"/>
              </w:rPr>
              <w:t>іноземця або особи без громадянства на території України, крім</w:t>
            </w:r>
            <w:r>
              <w:rPr>
                <w:lang w:val="uk-UA"/>
              </w:rPr>
              <w:t xml:space="preserve"> </w:t>
            </w:r>
            <w:r w:rsidRPr="00A2434D">
              <w:rPr>
                <w:lang w:val="uk-UA"/>
              </w:rPr>
              <w:lastRenderedPageBreak/>
              <w:t>довідки про звернення за захистом в Україні (для іноземців та осіб без</w:t>
            </w:r>
            <w:r>
              <w:rPr>
                <w:lang w:val="uk-UA"/>
              </w:rPr>
              <w:t xml:space="preserve"> </w:t>
            </w:r>
            <w:r w:rsidRPr="00A2434D">
              <w:rPr>
                <w:lang w:val="uk-UA"/>
              </w:rPr>
              <w:t>громадянства) та документ, що засвідчує реєстрацію у Державному</w:t>
            </w:r>
            <w:r>
              <w:rPr>
                <w:lang w:val="uk-UA"/>
              </w:rPr>
              <w:t xml:space="preserve"> </w:t>
            </w:r>
            <w:r w:rsidRPr="00A2434D">
              <w:rPr>
                <w:lang w:val="uk-UA"/>
              </w:rPr>
              <w:t>реєстрі фізичних осіб — платників податків (крім осіб, які через свої</w:t>
            </w:r>
            <w:r>
              <w:rPr>
                <w:lang w:val="uk-UA"/>
              </w:rPr>
              <w:t xml:space="preserve"> </w:t>
            </w:r>
            <w:r w:rsidRPr="00A2434D">
              <w:rPr>
                <w:lang w:val="uk-UA"/>
              </w:rPr>
              <w:t>релігійні переконання відмовляються від прийняття реєстраційного</w:t>
            </w:r>
            <w:r>
              <w:rPr>
                <w:lang w:val="uk-UA"/>
              </w:rPr>
              <w:t xml:space="preserve"> </w:t>
            </w:r>
            <w:r w:rsidRPr="00A2434D">
              <w:rPr>
                <w:lang w:val="uk-UA"/>
              </w:rPr>
              <w:t>номера облікової картки платника податків та повідомили про це</w:t>
            </w:r>
            <w:r>
              <w:rPr>
                <w:lang w:val="uk-UA"/>
              </w:rPr>
              <w:t xml:space="preserve"> </w:t>
            </w:r>
            <w:r w:rsidRPr="00A2434D">
              <w:rPr>
                <w:lang w:val="uk-UA"/>
              </w:rPr>
              <w:t>відповідному контролюючому органу і мають відмітку у паспорті),</w:t>
            </w:r>
          </w:p>
          <w:p w:rsidR="00A2434D" w:rsidRDefault="00A2434D" w:rsidP="00A2434D">
            <w:pPr>
              <w:tabs>
                <w:tab w:val="left" w:pos="1780"/>
              </w:tabs>
              <w:jc w:val="both"/>
              <w:rPr>
                <w:lang w:val="uk-UA"/>
              </w:rPr>
            </w:pPr>
            <w:r w:rsidRPr="00A2434D">
              <w:rPr>
                <w:lang w:val="uk-UA"/>
              </w:rPr>
              <w:t>або дані про реєстраційний номер облікової картки платника податків</w:t>
            </w:r>
            <w:r>
              <w:rPr>
                <w:lang w:val="uk-UA"/>
              </w:rPr>
              <w:t xml:space="preserve"> </w:t>
            </w:r>
            <w:r w:rsidRPr="00A2434D">
              <w:rPr>
                <w:lang w:val="uk-UA"/>
              </w:rPr>
              <w:t>з Державного реєстру фізичних осіб — платників податків, внесені до</w:t>
            </w:r>
            <w:r>
              <w:rPr>
                <w:lang w:val="uk-UA"/>
              </w:rPr>
              <w:t xml:space="preserve"> </w:t>
            </w:r>
            <w:r w:rsidRPr="00A2434D">
              <w:rPr>
                <w:lang w:val="uk-UA"/>
              </w:rPr>
              <w:t>паспорта громадянина України;</w:t>
            </w:r>
          </w:p>
          <w:p w:rsidR="00884D58" w:rsidRDefault="00884D58" w:rsidP="00A2434D">
            <w:pPr>
              <w:tabs>
                <w:tab w:val="left" w:pos="1780"/>
              </w:tabs>
              <w:jc w:val="both"/>
              <w:rPr>
                <w:lang w:val="uk-UA"/>
              </w:rPr>
            </w:pPr>
          </w:p>
          <w:p w:rsidR="00FF345B" w:rsidRDefault="00FF345B" w:rsidP="00FF345B">
            <w:pPr>
              <w:tabs>
                <w:tab w:val="left" w:pos="1780"/>
              </w:tabs>
              <w:jc w:val="both"/>
              <w:rPr>
                <w:lang w:val="uk-UA"/>
              </w:rPr>
            </w:pPr>
            <w:r w:rsidRPr="00DD49B2">
              <w:rPr>
                <w:b/>
                <w:lang w:val="uk-UA"/>
              </w:rPr>
              <w:t>2.</w:t>
            </w:r>
            <w:r w:rsidRPr="00C548C3">
              <w:rPr>
                <w:lang w:val="uk-UA"/>
              </w:rPr>
              <w:t xml:space="preserve"> До заяви додаються оригінали</w:t>
            </w:r>
            <w:r>
              <w:rPr>
                <w:lang w:val="uk-UA"/>
              </w:rPr>
              <w:t>:</w:t>
            </w:r>
            <w:r w:rsidRPr="00C548C3">
              <w:rPr>
                <w:lang w:val="uk-UA"/>
              </w:rPr>
              <w:t xml:space="preserve"> </w:t>
            </w:r>
          </w:p>
          <w:p w:rsidR="00BE1FFF" w:rsidRDefault="00E42DBC" w:rsidP="00BE1FFF">
            <w:pPr>
              <w:tabs>
                <w:tab w:val="left" w:pos="1780"/>
              </w:tabs>
              <w:jc w:val="both"/>
              <w:rPr>
                <w:lang w:val="uk-UA"/>
              </w:rPr>
            </w:pPr>
            <w:r>
              <w:rPr>
                <w:lang w:val="uk-UA"/>
              </w:rPr>
              <w:t xml:space="preserve">     </w:t>
            </w:r>
            <w:r w:rsidR="00BE1FFF" w:rsidRPr="00BE1FFF">
              <w:rPr>
                <w:lang w:val="uk-UA"/>
              </w:rPr>
              <w:t>документа, який надає повноваження законному представнику або</w:t>
            </w:r>
            <w:r w:rsidR="00BE1FFF">
              <w:rPr>
                <w:lang w:val="uk-UA"/>
              </w:rPr>
              <w:t xml:space="preserve"> </w:t>
            </w:r>
            <w:r w:rsidR="00BE1FFF" w:rsidRPr="00BE1FFF">
              <w:rPr>
                <w:lang w:val="uk-UA"/>
              </w:rPr>
              <w:t>уповноваженій особі представляти заявника, оформленого відповідно</w:t>
            </w:r>
            <w:r w:rsidR="00BE1FFF">
              <w:rPr>
                <w:lang w:val="uk-UA"/>
              </w:rPr>
              <w:t xml:space="preserve"> </w:t>
            </w:r>
            <w:r w:rsidR="00BE1FFF" w:rsidRPr="00BE1FFF">
              <w:rPr>
                <w:lang w:val="uk-UA"/>
              </w:rPr>
              <w:t>до законодавства</w:t>
            </w:r>
            <w:r>
              <w:rPr>
                <w:lang w:val="uk-UA"/>
              </w:rPr>
              <w:t xml:space="preserve">            </w:t>
            </w:r>
            <w:r w:rsidR="00BE1FFF" w:rsidRPr="00BE1FFF">
              <w:rPr>
                <w:lang w:val="uk-UA"/>
              </w:rPr>
              <w:t xml:space="preserve"> </w:t>
            </w:r>
            <w:r w:rsidR="00BE1FFF" w:rsidRPr="00E42DBC">
              <w:rPr>
                <w:i/>
                <w:lang w:val="uk-UA"/>
              </w:rPr>
              <w:t>(у разі звернення законного представника або уповноваженої особи)</w:t>
            </w:r>
            <w:r w:rsidR="00BE1FFF" w:rsidRPr="00BE1FFF">
              <w:rPr>
                <w:lang w:val="uk-UA"/>
              </w:rPr>
              <w:t>;</w:t>
            </w:r>
          </w:p>
          <w:p w:rsidR="00FF345B" w:rsidRDefault="00FF345B" w:rsidP="00FF345B">
            <w:pPr>
              <w:tabs>
                <w:tab w:val="left" w:pos="1780"/>
              </w:tabs>
              <w:spacing w:after="120"/>
              <w:jc w:val="both"/>
              <w:rPr>
                <w:color w:val="000000"/>
                <w:lang w:val="uk-UA" w:eastAsia="uk-UA"/>
              </w:rPr>
            </w:pPr>
            <w:r>
              <w:rPr>
                <w:lang w:val="uk-UA"/>
              </w:rPr>
              <w:t xml:space="preserve">    </w:t>
            </w:r>
            <w:r>
              <w:rPr>
                <w:color w:val="000000"/>
                <w:lang w:val="uk-UA" w:eastAsia="uk-UA"/>
              </w:rPr>
              <w:t>в</w:t>
            </w:r>
            <w:r w:rsidRPr="001820EC">
              <w:rPr>
                <w:color w:val="000000"/>
                <w:lang w:val="uk-UA" w:eastAsia="uk-UA"/>
              </w:rPr>
              <w:t>итяг з реєстру територіальної громади</w:t>
            </w:r>
            <w:r>
              <w:rPr>
                <w:color w:val="000000"/>
                <w:lang w:val="uk-UA" w:eastAsia="uk-UA"/>
              </w:rPr>
              <w:t>;</w:t>
            </w:r>
          </w:p>
          <w:p w:rsidR="00BE1FFF" w:rsidRDefault="00884D58" w:rsidP="00FF345B">
            <w:pPr>
              <w:tabs>
                <w:tab w:val="left" w:pos="1780"/>
              </w:tabs>
              <w:spacing w:after="120"/>
              <w:jc w:val="both"/>
              <w:rPr>
                <w:lang w:val="uk-UA"/>
              </w:rPr>
            </w:pPr>
            <w:r>
              <w:rPr>
                <w:lang w:val="uk-UA"/>
              </w:rPr>
              <w:t xml:space="preserve">    </w:t>
            </w:r>
            <w:r w:rsidR="00BE1FFF" w:rsidRPr="00BE1FFF">
              <w:rPr>
                <w:lang w:val="uk-UA"/>
              </w:rPr>
              <w:t xml:space="preserve">довідки про взяття на облік внутрішньо переміщеної особи </w:t>
            </w:r>
            <w:r w:rsidR="00BE1FFF" w:rsidRPr="00E42DBC">
              <w:rPr>
                <w:i/>
                <w:lang w:val="uk-UA"/>
              </w:rPr>
              <w:t>(для внутрішньо переміщених осіб)</w:t>
            </w:r>
            <w:r w:rsidR="00BE1FFF" w:rsidRPr="00BE1FFF">
              <w:rPr>
                <w:lang w:val="uk-UA"/>
              </w:rPr>
              <w:t>;</w:t>
            </w:r>
          </w:p>
          <w:p w:rsidR="002316EE" w:rsidRPr="00A2434D" w:rsidRDefault="002316EE" w:rsidP="002316EE">
            <w:pPr>
              <w:tabs>
                <w:tab w:val="left" w:pos="1780"/>
              </w:tabs>
              <w:spacing w:after="120"/>
              <w:jc w:val="both"/>
              <w:rPr>
                <w:lang w:val="uk-UA"/>
              </w:rPr>
            </w:pPr>
            <w:r>
              <w:rPr>
                <w:lang w:val="uk-UA"/>
              </w:rPr>
              <w:t xml:space="preserve">   </w:t>
            </w:r>
            <w:r w:rsidRPr="00A2434D">
              <w:rPr>
                <w:lang w:val="uk-UA"/>
              </w:rPr>
              <w:t>фотокартка (кольорова, матова) 3х4 см;</w:t>
            </w:r>
          </w:p>
          <w:p w:rsidR="00BE1FFF" w:rsidRPr="00CC7C96" w:rsidRDefault="00875EB8" w:rsidP="00BE1FFF">
            <w:pPr>
              <w:tabs>
                <w:tab w:val="left" w:pos="1780"/>
              </w:tabs>
              <w:jc w:val="both"/>
              <w:rPr>
                <w:i/>
                <w:lang w:val="uk-UA"/>
              </w:rPr>
            </w:pPr>
            <w:r w:rsidRPr="00875EB8">
              <w:rPr>
                <w:b/>
                <w:i/>
                <w:u w:val="single"/>
                <w:lang w:val="uk-UA"/>
              </w:rPr>
              <w:t>2.1</w:t>
            </w:r>
            <w:r w:rsidR="00FD558F">
              <w:rPr>
                <w:lang w:val="uk-UA"/>
              </w:rPr>
              <w:t xml:space="preserve"> </w:t>
            </w:r>
            <w:r w:rsidR="00BE1FFF" w:rsidRPr="00CC7C96">
              <w:rPr>
                <w:i/>
                <w:lang w:val="uk-UA"/>
              </w:rPr>
              <w:t>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w:t>
            </w:r>
          </w:p>
          <w:p w:rsidR="00A2434D" w:rsidRPr="00CC7C96" w:rsidRDefault="00BE1FFF" w:rsidP="00BE1FFF">
            <w:pPr>
              <w:tabs>
                <w:tab w:val="left" w:pos="1780"/>
              </w:tabs>
              <w:jc w:val="both"/>
              <w:rPr>
                <w:i/>
                <w:lang w:val="uk-UA"/>
              </w:rPr>
            </w:pPr>
            <w:r w:rsidRPr="00CC7C96">
              <w:rPr>
                <w:i/>
                <w:lang w:val="uk-UA"/>
              </w:rPr>
              <w:t xml:space="preserve">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w:t>
            </w:r>
            <w:r w:rsidRPr="00CC7C96">
              <w:rPr>
                <w:i/>
                <w:lang w:val="uk-UA"/>
              </w:rPr>
              <w:lastRenderedPageBreak/>
              <w:t>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 організувалися для захисту незалежності, суверенітету та територіальної цілісності</w:t>
            </w:r>
            <w:r w:rsidR="00CC7C96">
              <w:rPr>
                <w:i/>
                <w:lang w:val="uk-UA"/>
              </w:rPr>
              <w:t xml:space="preserve"> </w:t>
            </w:r>
            <w:r w:rsidRPr="00CC7C96">
              <w:rPr>
                <w:i/>
                <w:lang w:val="uk-UA"/>
              </w:rPr>
              <w:t>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w:t>
            </w:r>
          </w:p>
          <w:p w:rsidR="001E023F" w:rsidRDefault="001E023F" w:rsidP="001E023F">
            <w:pPr>
              <w:tabs>
                <w:tab w:val="left" w:pos="1780"/>
              </w:tabs>
              <w:jc w:val="both"/>
              <w:rPr>
                <w:lang w:val="uk-UA"/>
              </w:rPr>
            </w:pPr>
            <w:r>
              <w:rPr>
                <w:lang w:val="uk-UA"/>
              </w:rPr>
              <w:t xml:space="preserve">    </w:t>
            </w:r>
            <w:r w:rsidRPr="001E023F">
              <w:rPr>
                <w:lang w:val="uk-UA"/>
              </w:rPr>
              <w:t>довідки медико-соціальної експертної комісії про групу та причину</w:t>
            </w:r>
            <w:r>
              <w:rPr>
                <w:lang w:val="uk-UA"/>
              </w:rPr>
              <w:t xml:space="preserve"> </w:t>
            </w:r>
            <w:r w:rsidRPr="001E023F">
              <w:rPr>
                <w:lang w:val="uk-UA"/>
              </w:rPr>
              <w:t>інвалідності;</w:t>
            </w:r>
          </w:p>
          <w:p w:rsidR="001E023F" w:rsidRPr="001E023F" w:rsidRDefault="001E023F" w:rsidP="001E023F">
            <w:pPr>
              <w:tabs>
                <w:tab w:val="left" w:pos="1780"/>
              </w:tabs>
              <w:jc w:val="both"/>
              <w:rPr>
                <w:lang w:val="uk-UA"/>
              </w:rPr>
            </w:pPr>
            <w:r>
              <w:rPr>
                <w:lang w:val="uk-UA"/>
              </w:rPr>
              <w:t xml:space="preserve">    </w:t>
            </w:r>
            <w:r w:rsidRPr="001E023F">
              <w:rPr>
                <w:lang w:val="uk-UA"/>
              </w:rPr>
              <w:t>документів про безпосередню участь особи, яка захищала</w:t>
            </w:r>
            <w:r>
              <w:rPr>
                <w:lang w:val="uk-UA"/>
              </w:rPr>
              <w:t xml:space="preserve"> </w:t>
            </w:r>
            <w:r w:rsidRPr="001E023F">
              <w:rPr>
                <w:lang w:val="uk-UA"/>
              </w:rPr>
              <w:t>незалежність, суверенітет і територіальну цілісність України та брала</w:t>
            </w:r>
            <w:r>
              <w:rPr>
                <w:lang w:val="uk-UA"/>
              </w:rPr>
              <w:t xml:space="preserve"> </w:t>
            </w:r>
            <w:r w:rsidRPr="001E023F">
              <w:rPr>
                <w:lang w:val="uk-UA"/>
              </w:rPr>
              <w:t>безпосередню участь в антитерористичній операції, забезпеченні її</w:t>
            </w:r>
            <w:r>
              <w:rPr>
                <w:lang w:val="uk-UA"/>
              </w:rPr>
              <w:t xml:space="preserve"> </w:t>
            </w:r>
            <w:r w:rsidRPr="001E023F">
              <w:rPr>
                <w:lang w:val="uk-UA"/>
              </w:rPr>
              <w:t>проведення, перебуваючи безпосередньо в районах</w:t>
            </w:r>
            <w:r>
              <w:rPr>
                <w:lang w:val="uk-UA"/>
              </w:rPr>
              <w:t xml:space="preserve"> </w:t>
            </w:r>
            <w:r w:rsidRPr="001E023F">
              <w:rPr>
                <w:lang w:val="uk-UA"/>
              </w:rPr>
              <w:t>антитерористичної операції у період її проведення, здійсненні заходів</w:t>
            </w:r>
            <w:r>
              <w:rPr>
                <w:lang w:val="uk-UA"/>
              </w:rPr>
              <w:t xml:space="preserve"> </w:t>
            </w:r>
            <w:r w:rsidRPr="001E023F">
              <w:rPr>
                <w:lang w:val="uk-UA"/>
              </w:rPr>
              <w:t>із забезпечення національної безпеки і оборони, відсічі і стримування</w:t>
            </w:r>
            <w:r w:rsidR="00884D58">
              <w:rPr>
                <w:lang w:val="uk-UA"/>
              </w:rPr>
              <w:t xml:space="preserve"> </w:t>
            </w:r>
            <w:r w:rsidRPr="001E023F">
              <w:rPr>
                <w:lang w:val="uk-UA"/>
              </w:rPr>
              <w:t>збройної агресії Російської Федерації в Донецькій та Луганській</w:t>
            </w:r>
          </w:p>
          <w:p w:rsidR="001E023F" w:rsidRPr="001E023F" w:rsidRDefault="001E023F" w:rsidP="001E023F">
            <w:pPr>
              <w:tabs>
                <w:tab w:val="left" w:pos="1780"/>
              </w:tabs>
              <w:jc w:val="both"/>
              <w:rPr>
                <w:lang w:val="uk-UA"/>
              </w:rPr>
            </w:pPr>
            <w:r w:rsidRPr="001E023F">
              <w:rPr>
                <w:lang w:val="uk-UA"/>
              </w:rPr>
              <w:t>областях, перебуваючи безпосередньо в районах та у період</w:t>
            </w:r>
            <w:r>
              <w:rPr>
                <w:lang w:val="uk-UA"/>
              </w:rPr>
              <w:t xml:space="preserve"> </w:t>
            </w:r>
            <w:r w:rsidRPr="001E023F">
              <w:rPr>
                <w:lang w:val="uk-UA"/>
              </w:rPr>
              <w:t>здійснення зазначених заходів, довідки за формою згідно з додатком</w:t>
            </w:r>
            <w:r>
              <w:rPr>
                <w:lang w:val="uk-UA"/>
              </w:rPr>
              <w:t xml:space="preserve"> </w:t>
            </w:r>
            <w:r w:rsidRPr="001E023F">
              <w:rPr>
                <w:lang w:val="uk-UA"/>
              </w:rPr>
              <w:t>6 до Порядку надання та позбавлення статусу учасника бойових дій</w:t>
            </w:r>
            <w:r>
              <w:rPr>
                <w:lang w:val="uk-UA"/>
              </w:rPr>
              <w:t xml:space="preserve"> </w:t>
            </w:r>
            <w:r w:rsidRPr="001E023F">
              <w:rPr>
                <w:lang w:val="uk-UA"/>
              </w:rPr>
              <w:t>осіб, які захищали незалежність, суверенітет та територіальну</w:t>
            </w:r>
          </w:p>
          <w:p w:rsidR="001E023F" w:rsidRPr="001E023F" w:rsidRDefault="001E023F" w:rsidP="001E023F">
            <w:pPr>
              <w:tabs>
                <w:tab w:val="left" w:pos="1780"/>
              </w:tabs>
              <w:jc w:val="both"/>
              <w:rPr>
                <w:lang w:val="uk-UA"/>
              </w:rPr>
            </w:pPr>
            <w:r w:rsidRPr="001E023F">
              <w:rPr>
                <w:lang w:val="uk-UA"/>
              </w:rPr>
              <w:t>цілісність України і брали безпосередню участь в антитерористичній</w:t>
            </w:r>
            <w:r>
              <w:rPr>
                <w:lang w:val="uk-UA"/>
              </w:rPr>
              <w:t xml:space="preserve"> </w:t>
            </w:r>
            <w:r w:rsidRPr="001E023F">
              <w:rPr>
                <w:lang w:val="uk-UA"/>
              </w:rPr>
              <w:t>операції, забезпеченні її проведення чи у здійсненні заходів із</w:t>
            </w:r>
            <w:r>
              <w:rPr>
                <w:lang w:val="uk-UA"/>
              </w:rPr>
              <w:t xml:space="preserve"> </w:t>
            </w:r>
            <w:r w:rsidRPr="001E023F">
              <w:rPr>
                <w:lang w:val="uk-UA"/>
              </w:rPr>
              <w:t>забезпечення національної безпеки і оборони, відсічі і стримування</w:t>
            </w:r>
            <w:r>
              <w:rPr>
                <w:lang w:val="uk-UA"/>
              </w:rPr>
              <w:t xml:space="preserve"> </w:t>
            </w:r>
            <w:r w:rsidRPr="001E023F">
              <w:rPr>
                <w:lang w:val="uk-UA"/>
              </w:rPr>
              <w:t>збройної агресії Російської Федерації в Донецькій та Луганській</w:t>
            </w:r>
          </w:p>
          <w:p w:rsidR="001E023F" w:rsidRDefault="001E023F" w:rsidP="009F728E">
            <w:pPr>
              <w:tabs>
                <w:tab w:val="left" w:pos="1780"/>
              </w:tabs>
              <w:spacing w:after="120"/>
              <w:jc w:val="both"/>
              <w:rPr>
                <w:lang w:val="uk-UA"/>
              </w:rPr>
            </w:pPr>
            <w:r w:rsidRPr="001E023F">
              <w:rPr>
                <w:lang w:val="uk-UA"/>
              </w:rPr>
              <w:t>областях, забезпеченні їх здійснення, у заходах, необхідних для</w:t>
            </w:r>
            <w:r>
              <w:rPr>
                <w:lang w:val="uk-UA"/>
              </w:rPr>
              <w:t xml:space="preserve"> </w:t>
            </w:r>
            <w:r w:rsidRPr="001E023F">
              <w:rPr>
                <w:lang w:val="uk-UA"/>
              </w:rPr>
              <w:t>забезпечення оборони України, захисту безпеки населення та</w:t>
            </w:r>
            <w:r>
              <w:rPr>
                <w:lang w:val="uk-UA"/>
              </w:rPr>
              <w:t xml:space="preserve"> </w:t>
            </w:r>
            <w:r w:rsidRPr="001E023F">
              <w:rPr>
                <w:lang w:val="uk-UA"/>
              </w:rPr>
              <w:t>інтересів держави у зв’язку з військовою агресією Російської</w:t>
            </w:r>
            <w:r>
              <w:rPr>
                <w:lang w:val="uk-UA"/>
              </w:rPr>
              <w:t xml:space="preserve"> </w:t>
            </w:r>
            <w:r w:rsidRPr="001E023F">
              <w:rPr>
                <w:lang w:val="uk-UA"/>
              </w:rPr>
              <w:t xml:space="preserve">Федерації проти України, затвердженого </w:t>
            </w:r>
            <w:r w:rsidR="0011608A">
              <w:rPr>
                <w:lang w:val="uk-UA"/>
              </w:rPr>
              <w:t>ПКМУ</w:t>
            </w:r>
            <w:r w:rsidRPr="001E023F">
              <w:rPr>
                <w:lang w:val="uk-UA"/>
              </w:rPr>
              <w:t xml:space="preserve"> від 20.08.2014 № 413.</w:t>
            </w:r>
          </w:p>
          <w:p w:rsidR="001E023F" w:rsidRPr="00875EB8" w:rsidRDefault="00FD558F" w:rsidP="001E023F">
            <w:pPr>
              <w:tabs>
                <w:tab w:val="left" w:pos="1780"/>
              </w:tabs>
              <w:jc w:val="both"/>
              <w:rPr>
                <w:i/>
                <w:lang w:val="uk-UA"/>
              </w:rPr>
            </w:pPr>
            <w:r w:rsidRPr="00FD558F">
              <w:rPr>
                <w:b/>
                <w:i/>
                <w:u w:val="single"/>
                <w:lang w:val="uk-UA"/>
              </w:rPr>
              <w:t>2.2</w:t>
            </w:r>
            <w:r w:rsidRPr="00FD558F">
              <w:rPr>
                <w:b/>
                <w:i/>
                <w:lang w:val="uk-UA"/>
              </w:rPr>
              <w:t xml:space="preserve"> </w:t>
            </w:r>
            <w:r>
              <w:rPr>
                <w:b/>
                <w:i/>
                <w:lang w:val="uk-UA"/>
              </w:rPr>
              <w:t xml:space="preserve"> </w:t>
            </w:r>
            <w:r w:rsidR="001E023F" w:rsidRPr="00875EB8">
              <w:rPr>
                <w:i/>
                <w:lang w:val="uk-UA"/>
              </w:rPr>
              <w:t>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1E023F" w:rsidRDefault="001E023F" w:rsidP="001E023F">
            <w:pPr>
              <w:tabs>
                <w:tab w:val="left" w:pos="1780"/>
              </w:tabs>
              <w:jc w:val="both"/>
              <w:rPr>
                <w:lang w:val="uk-UA"/>
              </w:rPr>
            </w:pPr>
            <w:r>
              <w:rPr>
                <w:lang w:val="uk-UA"/>
              </w:rPr>
              <w:t xml:space="preserve">    </w:t>
            </w:r>
            <w:r w:rsidRPr="001E023F">
              <w:rPr>
                <w:lang w:val="uk-UA"/>
              </w:rPr>
              <w:t>довідки медико-соціальної експертної комісії про групу та причину</w:t>
            </w:r>
            <w:r>
              <w:rPr>
                <w:lang w:val="uk-UA"/>
              </w:rPr>
              <w:t xml:space="preserve"> </w:t>
            </w:r>
            <w:r w:rsidRPr="001E023F">
              <w:rPr>
                <w:lang w:val="uk-UA"/>
              </w:rPr>
              <w:t>інвалідності;</w:t>
            </w:r>
          </w:p>
          <w:p w:rsidR="00A2434D" w:rsidRDefault="001E023F" w:rsidP="00A2434D">
            <w:pPr>
              <w:tabs>
                <w:tab w:val="left" w:pos="1780"/>
              </w:tabs>
              <w:jc w:val="both"/>
              <w:rPr>
                <w:lang w:val="uk-UA"/>
              </w:rPr>
            </w:pPr>
            <w:r>
              <w:rPr>
                <w:lang w:val="uk-UA"/>
              </w:rPr>
              <w:t xml:space="preserve">    </w:t>
            </w:r>
            <w:r w:rsidRPr="001E023F">
              <w:rPr>
                <w:lang w:val="uk-UA"/>
              </w:rPr>
              <w:t>контракту добровольця територіальної оборони;</w:t>
            </w:r>
          </w:p>
          <w:p w:rsidR="001E023F" w:rsidRDefault="001E023F" w:rsidP="009F728E">
            <w:pPr>
              <w:tabs>
                <w:tab w:val="left" w:pos="1780"/>
              </w:tabs>
              <w:spacing w:after="120"/>
              <w:jc w:val="both"/>
              <w:rPr>
                <w:lang w:val="uk-UA"/>
              </w:rPr>
            </w:pPr>
            <w:r>
              <w:rPr>
                <w:lang w:val="uk-UA"/>
              </w:rPr>
              <w:t xml:space="preserve">    </w:t>
            </w:r>
            <w:r w:rsidRPr="001E023F">
              <w:rPr>
                <w:lang w:val="uk-UA"/>
              </w:rPr>
              <w:t xml:space="preserve">довідки за формою згідно з додатком 6 до Порядку </w:t>
            </w:r>
            <w:r w:rsidRPr="001E023F">
              <w:rPr>
                <w:lang w:val="uk-UA"/>
              </w:rPr>
              <w:lastRenderedPageBreak/>
              <w:t>надання та</w:t>
            </w:r>
            <w:r>
              <w:rPr>
                <w:lang w:val="uk-UA"/>
              </w:rPr>
              <w:t xml:space="preserve"> </w:t>
            </w:r>
            <w:r w:rsidRPr="001E023F">
              <w:rPr>
                <w:lang w:val="uk-UA"/>
              </w:rPr>
              <w:t>позбавлення статусу учасника бойових дій осіб, які захищали</w:t>
            </w:r>
            <w:r>
              <w:rPr>
                <w:lang w:val="uk-UA"/>
              </w:rPr>
              <w:t xml:space="preserve"> </w:t>
            </w:r>
            <w:r w:rsidRPr="001E023F">
              <w:rPr>
                <w:lang w:val="uk-UA"/>
              </w:rPr>
              <w:t>незалежність, суверенітет та територіальну цілісність України і брали</w:t>
            </w:r>
            <w:r>
              <w:rPr>
                <w:lang w:val="uk-UA"/>
              </w:rPr>
              <w:t xml:space="preserve"> </w:t>
            </w:r>
            <w:r w:rsidRPr="001E023F">
              <w:rPr>
                <w:lang w:val="uk-UA"/>
              </w:rPr>
              <w:t>безпосередню участь в антитерористичній операції, забезпеченні її</w:t>
            </w:r>
            <w:r>
              <w:rPr>
                <w:lang w:val="uk-UA"/>
              </w:rPr>
              <w:t xml:space="preserve"> </w:t>
            </w:r>
            <w:r w:rsidRPr="001E023F">
              <w:rPr>
                <w:lang w:val="uk-UA"/>
              </w:rPr>
              <w:t>проведення чи у здійсненні заходів із забезпечення національної</w:t>
            </w:r>
            <w:r>
              <w:rPr>
                <w:lang w:val="uk-UA"/>
              </w:rPr>
              <w:t xml:space="preserve"> </w:t>
            </w:r>
            <w:r w:rsidRPr="001E023F">
              <w:rPr>
                <w:lang w:val="uk-UA"/>
              </w:rPr>
              <w:t>безпеки і оборони, відсічі і стримування збройної агресії Російської</w:t>
            </w:r>
            <w:r>
              <w:rPr>
                <w:lang w:val="uk-UA"/>
              </w:rPr>
              <w:t xml:space="preserve"> </w:t>
            </w:r>
            <w:r w:rsidRPr="001E023F">
              <w:rPr>
                <w:lang w:val="uk-UA"/>
              </w:rPr>
              <w:t>Федерації в Донецькій та Луганській областях, забезпеченні їх</w:t>
            </w:r>
            <w:r>
              <w:rPr>
                <w:lang w:val="uk-UA"/>
              </w:rPr>
              <w:t xml:space="preserve"> </w:t>
            </w:r>
            <w:r w:rsidRPr="001E023F">
              <w:rPr>
                <w:lang w:val="uk-UA"/>
              </w:rPr>
              <w:t>здійснення, у заходах, необхідних для забезпечення оборони України,</w:t>
            </w:r>
            <w:r>
              <w:rPr>
                <w:lang w:val="uk-UA"/>
              </w:rPr>
              <w:t xml:space="preserve"> </w:t>
            </w:r>
            <w:r w:rsidRPr="001E023F">
              <w:rPr>
                <w:lang w:val="uk-UA"/>
              </w:rPr>
              <w:t>захисту безпеки населення та інтересів держави у зв’язку з військовою</w:t>
            </w:r>
            <w:r>
              <w:rPr>
                <w:lang w:val="uk-UA"/>
              </w:rPr>
              <w:t xml:space="preserve"> </w:t>
            </w:r>
            <w:r w:rsidRPr="001E023F">
              <w:rPr>
                <w:lang w:val="uk-UA"/>
              </w:rPr>
              <w:t>агресією Російської Федерації проти України, затвердженого</w:t>
            </w:r>
            <w:r>
              <w:rPr>
                <w:lang w:val="uk-UA"/>
              </w:rPr>
              <w:t xml:space="preserve"> </w:t>
            </w:r>
            <w:r w:rsidRPr="001E023F">
              <w:rPr>
                <w:lang w:val="uk-UA"/>
              </w:rPr>
              <w:t>постановою Кабінету Міністрів України від 20.08.2014 № 413, виданої</w:t>
            </w:r>
            <w:r>
              <w:rPr>
                <w:lang w:val="uk-UA"/>
              </w:rPr>
              <w:t xml:space="preserve"> </w:t>
            </w:r>
            <w:r w:rsidRPr="001E023F">
              <w:rPr>
                <w:lang w:val="uk-UA"/>
              </w:rPr>
              <w:t>командиром військової частини Сил територіальної оборони</w:t>
            </w:r>
            <w:r>
              <w:rPr>
                <w:lang w:val="uk-UA"/>
              </w:rPr>
              <w:t xml:space="preserve"> </w:t>
            </w:r>
            <w:r w:rsidRPr="001E023F">
              <w:rPr>
                <w:lang w:val="uk-UA"/>
              </w:rPr>
              <w:t>Збройних Сил, під безпосереднім керівництвом і контролем якого</w:t>
            </w:r>
            <w:r>
              <w:rPr>
                <w:lang w:val="uk-UA"/>
              </w:rPr>
              <w:t xml:space="preserve"> </w:t>
            </w:r>
            <w:r w:rsidRPr="001E023F">
              <w:rPr>
                <w:lang w:val="uk-UA"/>
              </w:rPr>
              <w:t>провадиться діяльність добровольчого формування територіальної</w:t>
            </w:r>
            <w:r>
              <w:rPr>
                <w:lang w:val="uk-UA"/>
              </w:rPr>
              <w:t xml:space="preserve"> </w:t>
            </w:r>
            <w:r w:rsidRPr="001E023F">
              <w:rPr>
                <w:lang w:val="uk-UA"/>
              </w:rPr>
              <w:t>оборони, за клопотанням командира добровольчого формування</w:t>
            </w:r>
            <w:r>
              <w:rPr>
                <w:lang w:val="uk-UA"/>
              </w:rPr>
              <w:t xml:space="preserve"> </w:t>
            </w:r>
            <w:r w:rsidRPr="001E023F">
              <w:rPr>
                <w:lang w:val="uk-UA"/>
              </w:rPr>
              <w:t>територіальної оборони.</w:t>
            </w:r>
          </w:p>
          <w:p w:rsidR="001E023F" w:rsidRPr="00FD558F" w:rsidRDefault="001E023F" w:rsidP="001E023F">
            <w:pPr>
              <w:tabs>
                <w:tab w:val="left" w:pos="1780"/>
              </w:tabs>
              <w:jc w:val="both"/>
              <w:rPr>
                <w:i/>
                <w:lang w:val="uk-UA"/>
              </w:rPr>
            </w:pPr>
            <w:r>
              <w:rPr>
                <w:lang w:val="uk-UA"/>
              </w:rPr>
              <w:t xml:space="preserve"> </w:t>
            </w:r>
            <w:r w:rsidRPr="001E023F">
              <w:rPr>
                <w:lang w:val="uk-UA"/>
              </w:rPr>
              <w:t xml:space="preserve"> </w:t>
            </w:r>
            <w:r w:rsidR="00FD558F" w:rsidRPr="00FD558F">
              <w:rPr>
                <w:b/>
                <w:i/>
                <w:u w:val="single"/>
                <w:lang w:val="uk-UA"/>
              </w:rPr>
              <w:t>2.</w:t>
            </w:r>
            <w:r w:rsidR="00FD558F">
              <w:rPr>
                <w:b/>
                <w:i/>
                <w:u w:val="single"/>
                <w:lang w:val="uk-UA"/>
              </w:rPr>
              <w:t>3</w:t>
            </w:r>
            <w:r w:rsidR="00FD558F" w:rsidRPr="00FD558F">
              <w:rPr>
                <w:b/>
                <w:i/>
                <w:lang w:val="uk-UA"/>
              </w:rPr>
              <w:t xml:space="preserve"> </w:t>
            </w:r>
            <w:r w:rsidR="00FD558F">
              <w:rPr>
                <w:b/>
                <w:i/>
                <w:lang w:val="uk-UA"/>
              </w:rPr>
              <w:t xml:space="preserve"> </w:t>
            </w:r>
            <w:r w:rsidRPr="00FD558F">
              <w:rPr>
                <w:i/>
                <w:lang w:val="uk-UA"/>
              </w:rPr>
              <w:t>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w:t>
            </w:r>
          </w:p>
          <w:p w:rsidR="001E023F" w:rsidRPr="00FD558F" w:rsidRDefault="001E023F" w:rsidP="001E023F">
            <w:pPr>
              <w:tabs>
                <w:tab w:val="left" w:pos="1780"/>
              </w:tabs>
              <w:jc w:val="both"/>
              <w:rPr>
                <w:i/>
                <w:lang w:val="uk-UA"/>
              </w:rPr>
            </w:pPr>
            <w:r w:rsidRPr="00FD558F">
              <w:rPr>
                <w:i/>
                <w:lang w:val="uk-UA"/>
              </w:rPr>
              <w:t>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w:t>
            </w:r>
          </w:p>
          <w:p w:rsidR="00A2434D" w:rsidRPr="00FD558F" w:rsidRDefault="001E023F" w:rsidP="001E023F">
            <w:pPr>
              <w:tabs>
                <w:tab w:val="left" w:pos="1780"/>
              </w:tabs>
              <w:jc w:val="both"/>
              <w:rPr>
                <w:i/>
                <w:lang w:val="uk-UA"/>
              </w:rPr>
            </w:pPr>
            <w:r w:rsidRPr="00FD558F">
              <w:rPr>
                <w:i/>
                <w:lang w:val="uk-UA"/>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w:t>
            </w:r>
            <w:r w:rsidR="00884D58" w:rsidRPr="00FD558F">
              <w:rPr>
                <w:i/>
                <w:lang w:val="uk-UA"/>
              </w:rPr>
              <w:t>в</w:t>
            </w:r>
            <w:r w:rsidRPr="00FD558F">
              <w:rPr>
                <w:i/>
                <w:lang w:val="uk-UA"/>
              </w:rPr>
              <w:t>:</w:t>
            </w:r>
          </w:p>
          <w:p w:rsidR="001E023F" w:rsidRPr="001E023F" w:rsidRDefault="00884D58" w:rsidP="001E023F">
            <w:pPr>
              <w:tabs>
                <w:tab w:val="left" w:pos="1780"/>
              </w:tabs>
              <w:jc w:val="both"/>
              <w:rPr>
                <w:lang w:val="uk-UA"/>
              </w:rPr>
            </w:pPr>
            <w:r>
              <w:rPr>
                <w:lang w:val="uk-UA"/>
              </w:rPr>
              <w:t xml:space="preserve">  </w:t>
            </w:r>
            <w:r w:rsidR="00E51E27">
              <w:rPr>
                <w:lang w:val="uk-UA"/>
              </w:rPr>
              <w:t xml:space="preserve"> </w:t>
            </w:r>
            <w:r w:rsidR="00A20917">
              <w:rPr>
                <w:lang w:val="uk-UA"/>
              </w:rPr>
              <w:t xml:space="preserve"> </w:t>
            </w:r>
            <w:r w:rsidR="001E023F" w:rsidRPr="001E023F">
              <w:rPr>
                <w:lang w:val="uk-UA"/>
              </w:rPr>
              <w:t>довідки медико-соціальної експертної комісії про групу та причину</w:t>
            </w:r>
            <w:r>
              <w:rPr>
                <w:lang w:val="uk-UA"/>
              </w:rPr>
              <w:t xml:space="preserve"> </w:t>
            </w:r>
            <w:r w:rsidR="001E023F" w:rsidRPr="001E023F">
              <w:rPr>
                <w:lang w:val="uk-UA"/>
              </w:rPr>
              <w:t>інвалідності;</w:t>
            </w:r>
          </w:p>
          <w:p w:rsidR="00E51E27" w:rsidRDefault="00E51E27" w:rsidP="00A20917">
            <w:pPr>
              <w:tabs>
                <w:tab w:val="left" w:pos="1780"/>
              </w:tabs>
              <w:spacing w:after="120"/>
              <w:jc w:val="both"/>
              <w:rPr>
                <w:lang w:val="uk-UA"/>
              </w:rPr>
            </w:pPr>
            <w:r>
              <w:rPr>
                <w:lang w:val="uk-UA"/>
              </w:rPr>
              <w:t xml:space="preserve">    </w:t>
            </w:r>
            <w:r w:rsidR="001E023F" w:rsidRPr="001E023F">
              <w:rPr>
                <w:lang w:val="uk-UA"/>
              </w:rPr>
              <w:t>документів про безпосереднє залучення до виконання завдань</w:t>
            </w:r>
            <w:r w:rsidR="00884D58">
              <w:rPr>
                <w:lang w:val="uk-UA"/>
              </w:rPr>
              <w:t xml:space="preserve"> </w:t>
            </w:r>
            <w:r w:rsidR="001E023F" w:rsidRPr="001E023F">
              <w:rPr>
                <w:lang w:val="uk-UA"/>
              </w:rPr>
              <w:t>антитерористичної операції в районах її проведення, до здійснення</w:t>
            </w:r>
            <w:r w:rsidR="00884D58">
              <w:rPr>
                <w:lang w:val="uk-UA"/>
              </w:rPr>
              <w:t xml:space="preserve"> </w:t>
            </w:r>
            <w:r w:rsidR="001E023F" w:rsidRPr="001E023F">
              <w:rPr>
                <w:lang w:val="uk-UA"/>
              </w:rPr>
              <w:t>заходів із забезпечення національної безпеки і оборони, відсічі і</w:t>
            </w:r>
            <w:r w:rsidR="00884D58">
              <w:rPr>
                <w:lang w:val="uk-UA"/>
              </w:rPr>
              <w:t xml:space="preserve"> </w:t>
            </w:r>
            <w:r w:rsidR="001E023F" w:rsidRPr="001E023F">
              <w:rPr>
                <w:lang w:val="uk-UA"/>
              </w:rPr>
              <w:t>стримування збройної агресії Російської Федерації в Донецькій та</w:t>
            </w:r>
            <w:r>
              <w:rPr>
                <w:lang w:val="uk-UA"/>
              </w:rPr>
              <w:t xml:space="preserve"> </w:t>
            </w:r>
            <w:r w:rsidR="001E023F" w:rsidRPr="001E023F">
              <w:rPr>
                <w:lang w:val="uk-UA"/>
              </w:rPr>
              <w:t>Луганській областях безпосередньо в районах та у період здійснення</w:t>
            </w:r>
            <w:r w:rsidR="00884D58">
              <w:rPr>
                <w:lang w:val="uk-UA"/>
              </w:rPr>
              <w:t xml:space="preserve"> </w:t>
            </w:r>
            <w:r w:rsidR="001E023F" w:rsidRPr="001E023F">
              <w:rPr>
                <w:lang w:val="uk-UA"/>
              </w:rPr>
              <w:t>зазначених заходів, про залучення до виконання мобілізаційних</w:t>
            </w:r>
            <w:r w:rsidR="00884D58">
              <w:rPr>
                <w:lang w:val="uk-UA"/>
              </w:rPr>
              <w:t xml:space="preserve"> </w:t>
            </w:r>
            <w:r w:rsidR="001E023F" w:rsidRPr="001E023F">
              <w:rPr>
                <w:lang w:val="uk-UA"/>
              </w:rPr>
              <w:t xml:space="preserve">завдань </w:t>
            </w:r>
            <w:r w:rsidR="001E023F" w:rsidRPr="001E023F">
              <w:rPr>
                <w:lang w:val="uk-UA"/>
              </w:rPr>
              <w:lastRenderedPageBreak/>
              <w:t>(замовлень) для участі у заходах, необхідних для</w:t>
            </w:r>
            <w:r w:rsidR="00884D58">
              <w:rPr>
                <w:lang w:val="uk-UA"/>
              </w:rPr>
              <w:t xml:space="preserve"> </w:t>
            </w:r>
            <w:r w:rsidR="001E023F" w:rsidRPr="001E023F">
              <w:rPr>
                <w:lang w:val="uk-UA"/>
              </w:rPr>
              <w:t>забезпечення оборони України, захисту безпеки населення та</w:t>
            </w:r>
            <w:r w:rsidR="00884D58">
              <w:rPr>
                <w:lang w:val="uk-UA"/>
              </w:rPr>
              <w:t xml:space="preserve"> </w:t>
            </w:r>
            <w:r w:rsidR="001E023F" w:rsidRPr="001E023F">
              <w:rPr>
                <w:lang w:val="uk-UA"/>
              </w:rPr>
              <w:t>інтересів держави у зв’язку з військовою агресією Російської</w:t>
            </w:r>
            <w:r w:rsidR="00884D58">
              <w:rPr>
                <w:lang w:val="uk-UA"/>
              </w:rPr>
              <w:t xml:space="preserve"> </w:t>
            </w:r>
            <w:r w:rsidR="001E023F" w:rsidRPr="001E023F">
              <w:rPr>
                <w:lang w:val="uk-UA"/>
              </w:rPr>
              <w:t>Федерації проти України, або направлення (прибуття) у відрядження</w:t>
            </w:r>
            <w:r w:rsidR="00884D58">
              <w:rPr>
                <w:lang w:val="uk-UA"/>
              </w:rPr>
              <w:t xml:space="preserve"> </w:t>
            </w:r>
            <w:r w:rsidR="001E023F" w:rsidRPr="001E023F">
              <w:rPr>
                <w:lang w:val="uk-UA"/>
              </w:rPr>
              <w:t>для безпосередньої участі в антитерористичній операції в районах її</w:t>
            </w:r>
            <w:r w:rsidR="00884D58">
              <w:rPr>
                <w:lang w:val="uk-UA"/>
              </w:rPr>
              <w:t xml:space="preserve"> </w:t>
            </w:r>
            <w:r w:rsidR="001E023F" w:rsidRPr="001E023F">
              <w:rPr>
                <w:lang w:val="uk-UA"/>
              </w:rPr>
              <w:t>проведення, для здійснення заходів із забезпечення національної</w:t>
            </w:r>
            <w:r>
              <w:rPr>
                <w:lang w:val="uk-UA"/>
              </w:rPr>
              <w:t xml:space="preserve"> </w:t>
            </w:r>
            <w:r w:rsidR="001E023F" w:rsidRPr="001E023F">
              <w:rPr>
                <w:lang w:val="uk-UA"/>
              </w:rPr>
              <w:t>безпеки і оборони, відсічі і стримування збройної агресії Російської</w:t>
            </w:r>
            <w:r w:rsidR="00884D58">
              <w:rPr>
                <w:lang w:val="uk-UA"/>
              </w:rPr>
              <w:t xml:space="preserve"> </w:t>
            </w:r>
            <w:r w:rsidR="001E023F" w:rsidRPr="001E023F">
              <w:rPr>
                <w:lang w:val="uk-UA"/>
              </w:rPr>
              <w:t>Федерації в Донецькій та Луганській областях (витяги з наказів,</w:t>
            </w:r>
            <w:r w:rsidR="00884D58">
              <w:rPr>
                <w:lang w:val="uk-UA"/>
              </w:rPr>
              <w:t xml:space="preserve"> </w:t>
            </w:r>
            <w:r w:rsidR="001E023F" w:rsidRPr="001E023F">
              <w:rPr>
                <w:lang w:val="uk-UA"/>
              </w:rPr>
              <w:t>розпоряджень, посвідчень про відрядження, книг нарядів, матеріалів</w:t>
            </w:r>
            <w:r w:rsidR="00884D58">
              <w:rPr>
                <w:lang w:val="uk-UA"/>
              </w:rPr>
              <w:t xml:space="preserve"> </w:t>
            </w:r>
            <w:r w:rsidR="001E023F" w:rsidRPr="001E023F">
              <w:rPr>
                <w:lang w:val="uk-UA"/>
              </w:rPr>
              <w:t>спеціальних (службових) розслідувань за фактами отримання</w:t>
            </w:r>
            <w:r w:rsidR="00884D58">
              <w:rPr>
                <w:lang w:val="uk-UA"/>
              </w:rPr>
              <w:t xml:space="preserve"> </w:t>
            </w:r>
            <w:r w:rsidR="001E023F" w:rsidRPr="001E023F">
              <w:rPr>
                <w:lang w:val="uk-UA"/>
              </w:rPr>
              <w:t>поранень, документи про виконання підприємствами, установами і</w:t>
            </w:r>
            <w:r w:rsidR="00884D58">
              <w:rPr>
                <w:lang w:val="uk-UA"/>
              </w:rPr>
              <w:t xml:space="preserve"> </w:t>
            </w:r>
            <w:r w:rsidR="001E023F" w:rsidRPr="001E023F">
              <w:rPr>
                <w:lang w:val="uk-UA"/>
              </w:rPr>
              <w:t>організаціями мобілізаційних завдань (замовлень), а також</w:t>
            </w:r>
            <w:r w:rsidR="00884D58">
              <w:rPr>
                <w:lang w:val="uk-UA"/>
              </w:rPr>
              <w:t xml:space="preserve"> </w:t>
            </w:r>
            <w:r w:rsidR="001E023F" w:rsidRPr="001E023F">
              <w:rPr>
                <w:lang w:val="uk-UA"/>
              </w:rPr>
              <w:t>документи, що були підставою для прийняття керівниками</w:t>
            </w:r>
            <w:r w:rsidR="00884D58">
              <w:rPr>
                <w:lang w:val="uk-UA"/>
              </w:rPr>
              <w:t xml:space="preserve"> </w:t>
            </w:r>
            <w:r w:rsidR="001E023F" w:rsidRPr="001E023F">
              <w:rPr>
                <w:lang w:val="uk-UA"/>
              </w:rPr>
              <w:t>підприємств, установ і організацій рішення про направлення осіб у</w:t>
            </w:r>
            <w:r w:rsidR="00884D58">
              <w:rPr>
                <w:lang w:val="uk-UA"/>
              </w:rPr>
              <w:t xml:space="preserve"> </w:t>
            </w:r>
            <w:r w:rsidR="001E023F" w:rsidRPr="001E023F">
              <w:rPr>
                <w:lang w:val="uk-UA"/>
              </w:rPr>
              <w:t>таке відрядження.</w:t>
            </w:r>
            <w:r w:rsidR="00BC1488">
              <w:rPr>
                <w:lang w:val="uk-UA"/>
              </w:rPr>
              <w:t xml:space="preserve">    </w:t>
            </w:r>
          </w:p>
          <w:p w:rsidR="00BC1488" w:rsidRPr="00506F45" w:rsidRDefault="00BC1488" w:rsidP="00BC1488">
            <w:pPr>
              <w:tabs>
                <w:tab w:val="left" w:pos="1780"/>
              </w:tabs>
              <w:jc w:val="both"/>
              <w:rPr>
                <w:i/>
                <w:lang w:val="uk-UA"/>
              </w:rPr>
            </w:pPr>
            <w:r>
              <w:rPr>
                <w:lang w:val="uk-UA"/>
              </w:rPr>
              <w:t xml:space="preserve">   </w:t>
            </w:r>
            <w:r w:rsidR="00506F45" w:rsidRPr="00FD558F">
              <w:rPr>
                <w:b/>
                <w:i/>
                <w:u w:val="single"/>
                <w:lang w:val="uk-UA"/>
              </w:rPr>
              <w:t>2.</w:t>
            </w:r>
            <w:r w:rsidR="00506F45">
              <w:rPr>
                <w:b/>
                <w:i/>
                <w:u w:val="single"/>
                <w:lang w:val="uk-UA"/>
              </w:rPr>
              <w:t>4</w:t>
            </w:r>
            <w:r w:rsidR="00506F45" w:rsidRPr="00FD558F">
              <w:rPr>
                <w:b/>
                <w:i/>
                <w:lang w:val="uk-UA"/>
              </w:rPr>
              <w:t xml:space="preserve"> </w:t>
            </w:r>
            <w:r w:rsidR="00506F45">
              <w:rPr>
                <w:b/>
                <w:i/>
                <w:lang w:val="uk-UA"/>
              </w:rPr>
              <w:t xml:space="preserve"> </w:t>
            </w:r>
            <w:r w:rsidRPr="00506F45">
              <w:rPr>
                <w:i/>
                <w:lang w:val="uk-UA"/>
              </w:rPr>
              <w:t xml:space="preserve">для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506F45">
              <w:rPr>
                <w:i/>
                <w:lang w:val="uk-UA"/>
              </w:rPr>
              <w:t>самоорганізувалися</w:t>
            </w:r>
            <w:proofErr w:type="spellEnd"/>
            <w:r w:rsidRPr="00506F45">
              <w:rPr>
                <w:i/>
                <w:lang w:val="uk-UA"/>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w:t>
            </w:r>
            <w:r w:rsidR="003F5D38" w:rsidRPr="00506F45">
              <w:rPr>
                <w:i/>
                <w:lang w:val="uk-UA"/>
              </w:rPr>
              <w:t xml:space="preserve"> </w:t>
            </w:r>
            <w:r w:rsidRPr="00506F45">
              <w:rPr>
                <w:i/>
                <w:lang w:val="uk-UA"/>
              </w:rPr>
              <w:t>виконували завдання антитерористичної операції у взаємодії із</w:t>
            </w:r>
            <w:r w:rsidR="003F5D38" w:rsidRPr="00506F45">
              <w:rPr>
                <w:i/>
                <w:lang w:val="uk-UA"/>
              </w:rPr>
              <w:t xml:space="preserve"> </w:t>
            </w:r>
            <w:r w:rsidRPr="00506F45">
              <w:rPr>
                <w:i/>
                <w:lang w:val="uk-UA"/>
              </w:rPr>
              <w:t>Збройними Силами України, Міністерством внутрішніх справ</w:t>
            </w:r>
            <w:r w:rsidR="003F5D38" w:rsidRPr="00506F45">
              <w:rPr>
                <w:i/>
                <w:lang w:val="uk-UA"/>
              </w:rPr>
              <w:t xml:space="preserve"> </w:t>
            </w:r>
            <w:r w:rsidRPr="00506F45">
              <w:rPr>
                <w:i/>
                <w:lang w:val="uk-UA"/>
              </w:rPr>
              <w:t>України, Національною поліцією, Національною гвардією України та</w:t>
            </w:r>
            <w:r w:rsidR="003F5D38" w:rsidRPr="00506F45">
              <w:rPr>
                <w:i/>
                <w:lang w:val="uk-UA"/>
              </w:rPr>
              <w:t xml:space="preserve"> </w:t>
            </w:r>
            <w:r w:rsidRPr="00506F45">
              <w:rPr>
                <w:i/>
                <w:lang w:val="uk-UA"/>
              </w:rPr>
              <w:t>іншими утвореними відповідно до законів України військовими</w:t>
            </w:r>
            <w:r w:rsidR="003F5D38" w:rsidRPr="00506F45">
              <w:rPr>
                <w:i/>
                <w:lang w:val="uk-UA"/>
              </w:rPr>
              <w:t xml:space="preserve"> </w:t>
            </w:r>
            <w:r w:rsidRPr="00506F45">
              <w:rPr>
                <w:i/>
                <w:lang w:val="uk-UA"/>
              </w:rPr>
              <w:t>формуваннями та правоохоронними органами (пункт 13 частини</w:t>
            </w:r>
            <w:r w:rsidR="003F5D38" w:rsidRPr="00506F45">
              <w:rPr>
                <w:i/>
                <w:lang w:val="uk-UA"/>
              </w:rPr>
              <w:t xml:space="preserve"> </w:t>
            </w:r>
            <w:r w:rsidRPr="00506F45">
              <w:rPr>
                <w:i/>
                <w:lang w:val="uk-UA"/>
              </w:rPr>
              <w:t>другої статті 7 Закону):</w:t>
            </w:r>
          </w:p>
          <w:p w:rsidR="00BC1488" w:rsidRPr="00BC1488" w:rsidRDefault="003F5D38" w:rsidP="00BC1488">
            <w:pPr>
              <w:tabs>
                <w:tab w:val="left" w:pos="1780"/>
              </w:tabs>
              <w:jc w:val="both"/>
              <w:rPr>
                <w:lang w:val="uk-UA"/>
              </w:rPr>
            </w:pPr>
            <w:r>
              <w:rPr>
                <w:lang w:val="uk-UA"/>
              </w:rPr>
              <w:t xml:space="preserve">    </w:t>
            </w:r>
            <w:r w:rsidR="00BC1488" w:rsidRPr="00BC1488">
              <w:rPr>
                <w:lang w:val="uk-UA"/>
              </w:rPr>
              <w:t>довідки медико-соціальної експертної комісії про групу та причину</w:t>
            </w:r>
            <w:r>
              <w:rPr>
                <w:lang w:val="uk-UA"/>
              </w:rPr>
              <w:t xml:space="preserve"> </w:t>
            </w:r>
            <w:r w:rsidR="00BC1488" w:rsidRPr="00BC1488">
              <w:rPr>
                <w:lang w:val="uk-UA"/>
              </w:rPr>
              <w:t>інвалідності;</w:t>
            </w:r>
          </w:p>
          <w:p w:rsidR="003F5D38" w:rsidRDefault="003F5D38" w:rsidP="003F5D38">
            <w:pPr>
              <w:tabs>
                <w:tab w:val="left" w:pos="1780"/>
              </w:tabs>
              <w:jc w:val="both"/>
              <w:rPr>
                <w:lang w:val="uk-UA"/>
              </w:rPr>
            </w:pPr>
            <w:r>
              <w:rPr>
                <w:lang w:val="uk-UA"/>
              </w:rPr>
              <w:t xml:space="preserve">    </w:t>
            </w:r>
            <w:r w:rsidR="00BC1488" w:rsidRPr="00BC1488">
              <w:rPr>
                <w:lang w:val="uk-UA"/>
              </w:rPr>
              <w:t>клопотання про надання статусу особи з інвалідністю внаслідок</w:t>
            </w:r>
            <w:r>
              <w:rPr>
                <w:lang w:val="uk-UA"/>
              </w:rPr>
              <w:t xml:space="preserve"> </w:t>
            </w:r>
            <w:r w:rsidR="00BC1488" w:rsidRPr="00BC1488">
              <w:rPr>
                <w:lang w:val="uk-UA"/>
              </w:rPr>
              <w:t>війни керівника добровольчого формування, до складу якого входила</w:t>
            </w:r>
            <w:r>
              <w:rPr>
                <w:lang w:val="uk-UA"/>
              </w:rPr>
              <w:t xml:space="preserve"> </w:t>
            </w:r>
            <w:r w:rsidR="00BC1488" w:rsidRPr="00BC1488">
              <w:rPr>
                <w:lang w:val="uk-UA"/>
              </w:rPr>
              <w:t>така особа, або командира (начальника) військової частини (органу,</w:t>
            </w:r>
            <w:r>
              <w:rPr>
                <w:lang w:val="uk-UA"/>
              </w:rPr>
              <w:t xml:space="preserve"> </w:t>
            </w:r>
            <w:r w:rsidR="00BC1488" w:rsidRPr="00BC1488">
              <w:rPr>
                <w:lang w:val="uk-UA"/>
              </w:rPr>
              <w:t>підрозділу) Збройних Сил, МВС, Національної поліції, Національної</w:t>
            </w:r>
            <w:r>
              <w:rPr>
                <w:lang w:val="uk-UA"/>
              </w:rPr>
              <w:t xml:space="preserve"> </w:t>
            </w:r>
            <w:r w:rsidR="00BC1488" w:rsidRPr="00BC1488">
              <w:rPr>
                <w:lang w:val="uk-UA"/>
              </w:rPr>
              <w:t>гвардії або іншого утвореного відповідно до закону військового</w:t>
            </w:r>
            <w:r>
              <w:rPr>
                <w:lang w:val="uk-UA"/>
              </w:rPr>
              <w:t xml:space="preserve"> </w:t>
            </w:r>
            <w:r w:rsidR="00BC1488" w:rsidRPr="00BC1488">
              <w:rPr>
                <w:lang w:val="uk-UA"/>
              </w:rPr>
              <w:t>формування чи правоохоронного органу, у взаємодії з якими особа</w:t>
            </w:r>
            <w:r>
              <w:rPr>
                <w:lang w:val="uk-UA"/>
              </w:rPr>
              <w:t xml:space="preserve"> </w:t>
            </w:r>
            <w:r w:rsidR="00BC1488" w:rsidRPr="00BC1488">
              <w:rPr>
                <w:lang w:val="uk-UA"/>
              </w:rPr>
              <w:t>виконувала завдання антитерористичної операції.</w:t>
            </w:r>
            <w:r w:rsidR="00A902DA">
              <w:rPr>
                <w:lang w:val="uk-UA"/>
              </w:rPr>
              <w:t xml:space="preserve"> </w:t>
            </w:r>
            <w:r w:rsidRPr="003F5D38">
              <w:rPr>
                <w:lang w:val="uk-UA"/>
              </w:rPr>
              <w:t>До клопотання додаються документи, що підтверджують участь</w:t>
            </w:r>
            <w:r>
              <w:rPr>
                <w:lang w:val="uk-UA"/>
              </w:rPr>
              <w:t xml:space="preserve"> </w:t>
            </w:r>
            <w:r w:rsidRPr="003F5D38">
              <w:rPr>
                <w:lang w:val="uk-UA"/>
              </w:rPr>
              <w:t xml:space="preserve">особи в </w:t>
            </w:r>
            <w:r w:rsidRPr="003F5D38">
              <w:rPr>
                <w:lang w:val="uk-UA"/>
              </w:rPr>
              <w:lastRenderedPageBreak/>
              <w:t>антитерористичній операції, або письмові свідчення не менш</w:t>
            </w:r>
            <w:r>
              <w:rPr>
                <w:lang w:val="uk-UA"/>
              </w:rPr>
              <w:t xml:space="preserve"> </w:t>
            </w:r>
            <w:r w:rsidRPr="003F5D38">
              <w:rPr>
                <w:lang w:val="uk-UA"/>
              </w:rPr>
              <w:t>як двох свідків з числа осіб, які разом з такою особою брали участь в</w:t>
            </w:r>
            <w:r>
              <w:rPr>
                <w:lang w:val="uk-UA"/>
              </w:rPr>
              <w:t xml:space="preserve"> </w:t>
            </w:r>
            <w:r w:rsidRPr="003F5D38">
              <w:rPr>
                <w:lang w:val="uk-UA"/>
              </w:rPr>
              <w:t xml:space="preserve">антитерористичній операції та отримали статус учасника бойових дій, або особи з інвалідністю внаслідок війни, або учасника війни; </w:t>
            </w:r>
          </w:p>
          <w:p w:rsidR="003F5D38" w:rsidRPr="003F5D38" w:rsidRDefault="003F5D38" w:rsidP="003F5D38">
            <w:pPr>
              <w:tabs>
                <w:tab w:val="left" w:pos="1780"/>
              </w:tabs>
              <w:jc w:val="both"/>
              <w:rPr>
                <w:lang w:val="uk-UA"/>
              </w:rPr>
            </w:pPr>
            <w:r>
              <w:rPr>
                <w:lang w:val="uk-UA"/>
              </w:rPr>
              <w:t xml:space="preserve">  </w:t>
            </w:r>
            <w:r w:rsidR="00506F45">
              <w:rPr>
                <w:lang w:val="uk-UA"/>
              </w:rPr>
              <w:t xml:space="preserve">  </w:t>
            </w:r>
            <w:r>
              <w:rPr>
                <w:lang w:val="uk-UA"/>
              </w:rPr>
              <w:t xml:space="preserve"> </w:t>
            </w:r>
            <w:r w:rsidRPr="003F5D38">
              <w:rPr>
                <w:lang w:val="uk-UA"/>
              </w:rPr>
              <w:t>довідк</w:t>
            </w:r>
            <w:r w:rsidR="00F10067">
              <w:rPr>
                <w:lang w:val="uk-UA"/>
              </w:rPr>
              <w:t>и</w:t>
            </w:r>
            <w:r>
              <w:rPr>
                <w:lang w:val="uk-UA"/>
              </w:rPr>
              <w:t xml:space="preserve"> </w:t>
            </w:r>
            <w:r w:rsidRPr="003F5D38">
              <w:rPr>
                <w:lang w:val="uk-UA"/>
              </w:rPr>
              <w:t>(витяг</w:t>
            </w:r>
            <w:r w:rsidR="00F10067">
              <w:rPr>
                <w:lang w:val="uk-UA"/>
              </w:rPr>
              <w:t>у</w:t>
            </w:r>
            <w:r w:rsidRPr="003F5D38">
              <w:rPr>
                <w:lang w:val="uk-UA"/>
              </w:rPr>
              <w:t xml:space="preserve"> із наказу) керівника Антитерористичного центру при СБУ,</w:t>
            </w:r>
            <w:r>
              <w:rPr>
                <w:lang w:val="uk-UA"/>
              </w:rPr>
              <w:t xml:space="preserve"> </w:t>
            </w:r>
            <w:r w:rsidRPr="003F5D38">
              <w:rPr>
                <w:lang w:val="uk-UA"/>
              </w:rPr>
              <w:t>Генерального штабу Збройних Сил про виконання добровольчими</w:t>
            </w:r>
          </w:p>
          <w:p w:rsidR="003F5D38" w:rsidRDefault="003F5D38" w:rsidP="009F728E">
            <w:pPr>
              <w:tabs>
                <w:tab w:val="left" w:pos="1780"/>
              </w:tabs>
              <w:spacing w:after="120"/>
              <w:jc w:val="both"/>
              <w:rPr>
                <w:lang w:val="uk-UA"/>
              </w:rPr>
            </w:pPr>
            <w:r w:rsidRPr="003F5D38">
              <w:rPr>
                <w:lang w:val="uk-UA"/>
              </w:rPr>
              <w:t>формуваннями завдань антитерористичної операції у взаємодії із</w:t>
            </w:r>
            <w:r>
              <w:rPr>
                <w:lang w:val="uk-UA"/>
              </w:rPr>
              <w:t xml:space="preserve"> </w:t>
            </w:r>
            <w:r w:rsidRPr="003F5D38">
              <w:rPr>
                <w:lang w:val="uk-UA"/>
              </w:rPr>
              <w:t>Збройними Силами, МВС, Національною поліцією, Національною</w:t>
            </w:r>
            <w:r>
              <w:rPr>
                <w:lang w:val="uk-UA"/>
              </w:rPr>
              <w:t xml:space="preserve"> </w:t>
            </w:r>
            <w:r w:rsidRPr="003F5D38">
              <w:rPr>
                <w:lang w:val="uk-UA"/>
              </w:rPr>
              <w:t>гвардією та іншими утвореними відповідно до закону військовими</w:t>
            </w:r>
            <w:r>
              <w:rPr>
                <w:lang w:val="uk-UA"/>
              </w:rPr>
              <w:t xml:space="preserve"> </w:t>
            </w:r>
            <w:r w:rsidRPr="003F5D38">
              <w:rPr>
                <w:lang w:val="uk-UA"/>
              </w:rPr>
              <w:t>формуваннями та правоохоронними органами, перебуваючи</w:t>
            </w:r>
            <w:r>
              <w:rPr>
                <w:lang w:val="uk-UA"/>
              </w:rPr>
              <w:t xml:space="preserve"> </w:t>
            </w:r>
            <w:r w:rsidRPr="003F5D38">
              <w:rPr>
                <w:lang w:val="uk-UA"/>
              </w:rPr>
              <w:t>безпосередньо в районах антитерористичної операції у період її</w:t>
            </w:r>
            <w:r>
              <w:rPr>
                <w:lang w:val="uk-UA"/>
              </w:rPr>
              <w:t xml:space="preserve"> </w:t>
            </w:r>
            <w:r w:rsidRPr="003F5D38">
              <w:rPr>
                <w:lang w:val="uk-UA"/>
              </w:rPr>
              <w:t>проведення;</w:t>
            </w:r>
          </w:p>
          <w:p w:rsidR="003F5D38" w:rsidRPr="00506F45" w:rsidRDefault="00506F45" w:rsidP="003F5D38">
            <w:pPr>
              <w:tabs>
                <w:tab w:val="left" w:pos="1780"/>
              </w:tabs>
              <w:jc w:val="both"/>
              <w:rPr>
                <w:i/>
                <w:lang w:val="uk-UA"/>
              </w:rPr>
            </w:pPr>
            <w:r w:rsidRPr="00FD558F">
              <w:rPr>
                <w:b/>
                <w:i/>
                <w:u w:val="single"/>
                <w:lang w:val="uk-UA"/>
              </w:rPr>
              <w:t>2.</w:t>
            </w:r>
            <w:r>
              <w:rPr>
                <w:b/>
                <w:i/>
                <w:u w:val="single"/>
                <w:lang w:val="uk-UA"/>
              </w:rPr>
              <w:t>5</w:t>
            </w:r>
            <w:r w:rsidRPr="00FD558F">
              <w:rPr>
                <w:b/>
                <w:i/>
                <w:lang w:val="uk-UA"/>
              </w:rPr>
              <w:t xml:space="preserve"> </w:t>
            </w:r>
            <w:r>
              <w:rPr>
                <w:b/>
                <w:i/>
                <w:lang w:val="uk-UA"/>
              </w:rPr>
              <w:t xml:space="preserve"> </w:t>
            </w:r>
            <w:r w:rsidR="003F5D38" w:rsidRPr="00506F45">
              <w:rPr>
                <w:i/>
                <w:lang w:val="uk-UA"/>
              </w:rPr>
              <w:t>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w:t>
            </w:r>
          </w:p>
          <w:p w:rsidR="003F5D38" w:rsidRPr="00506F45" w:rsidRDefault="003F5D38" w:rsidP="003F5D38">
            <w:pPr>
              <w:tabs>
                <w:tab w:val="left" w:pos="1780"/>
              </w:tabs>
              <w:jc w:val="both"/>
              <w:rPr>
                <w:i/>
                <w:lang w:val="uk-UA"/>
              </w:rPr>
            </w:pPr>
            <w:r w:rsidRPr="00506F45">
              <w:rPr>
                <w:i/>
                <w:lang w:val="uk-UA"/>
              </w:rPr>
              <w:t>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w:t>
            </w:r>
          </w:p>
          <w:p w:rsidR="001E023F" w:rsidRDefault="003F5D38" w:rsidP="003F5D38">
            <w:pPr>
              <w:tabs>
                <w:tab w:val="left" w:pos="1780"/>
              </w:tabs>
              <w:jc w:val="both"/>
              <w:rPr>
                <w:lang w:val="uk-UA"/>
              </w:rPr>
            </w:pPr>
            <w:r w:rsidRPr="00506F45">
              <w:rPr>
                <w:i/>
                <w:lang w:val="uk-UA"/>
              </w:rPr>
              <w:t xml:space="preserve">діяльність за напрямами, визначеними абзацом дев’ятим частини третьої статті 1 Закону України </w:t>
            </w:r>
            <w:proofErr w:type="spellStart"/>
            <w:r w:rsidRPr="00506F45">
              <w:rPr>
                <w:i/>
                <w:lang w:val="uk-UA"/>
              </w:rPr>
              <w:t>“Про</w:t>
            </w:r>
            <w:proofErr w:type="spellEnd"/>
            <w:r w:rsidRPr="00506F45">
              <w:rPr>
                <w:i/>
                <w:lang w:val="uk-UA"/>
              </w:rPr>
              <w:t xml:space="preserve"> волонтерську </w:t>
            </w:r>
            <w:proofErr w:type="spellStart"/>
            <w:r w:rsidRPr="00506F45">
              <w:rPr>
                <w:i/>
                <w:lang w:val="uk-UA"/>
              </w:rPr>
              <w:t>діяльність”</w:t>
            </w:r>
            <w:proofErr w:type="spellEnd"/>
            <w:r w:rsidRPr="00506F45">
              <w:rPr>
                <w:i/>
                <w:lang w:val="uk-UA"/>
              </w:rPr>
              <w:t>):</w:t>
            </w:r>
          </w:p>
          <w:p w:rsidR="003F5D38" w:rsidRDefault="003F5D38" w:rsidP="003F5D38">
            <w:pPr>
              <w:tabs>
                <w:tab w:val="left" w:pos="1780"/>
              </w:tabs>
              <w:jc w:val="both"/>
              <w:rPr>
                <w:lang w:val="uk-UA"/>
              </w:rPr>
            </w:pPr>
            <w:r>
              <w:rPr>
                <w:lang w:val="uk-UA"/>
              </w:rPr>
              <w:t xml:space="preserve">  </w:t>
            </w:r>
            <w:r w:rsidR="00E51E27">
              <w:rPr>
                <w:lang w:val="uk-UA"/>
              </w:rPr>
              <w:t xml:space="preserve"> </w:t>
            </w:r>
            <w:r>
              <w:rPr>
                <w:lang w:val="uk-UA"/>
              </w:rPr>
              <w:t xml:space="preserve"> </w:t>
            </w:r>
            <w:r w:rsidRPr="003F5D38">
              <w:rPr>
                <w:lang w:val="uk-UA"/>
              </w:rPr>
              <w:t>довідки медико-соціальної експертної комісії про групу та причину</w:t>
            </w:r>
            <w:r>
              <w:rPr>
                <w:lang w:val="uk-UA"/>
              </w:rPr>
              <w:t xml:space="preserve"> </w:t>
            </w:r>
            <w:r w:rsidRPr="003F5D38">
              <w:rPr>
                <w:lang w:val="uk-UA"/>
              </w:rPr>
              <w:t>інвалідності;</w:t>
            </w:r>
            <w:r>
              <w:t xml:space="preserve"> </w:t>
            </w:r>
          </w:p>
          <w:p w:rsidR="003F5D38" w:rsidRDefault="003F5D38" w:rsidP="00E51E27">
            <w:pPr>
              <w:tabs>
                <w:tab w:val="left" w:pos="1780"/>
              </w:tabs>
              <w:spacing w:after="120"/>
              <w:jc w:val="both"/>
              <w:rPr>
                <w:lang w:val="uk-UA"/>
              </w:rPr>
            </w:pPr>
            <w:r>
              <w:rPr>
                <w:lang w:val="uk-UA"/>
              </w:rPr>
              <w:t xml:space="preserve">    </w:t>
            </w:r>
            <w:r w:rsidRPr="003F5D38">
              <w:rPr>
                <w:lang w:val="uk-UA"/>
              </w:rPr>
              <w:t>довідки (витягу із наказу) керівника Антитерористичного центру</w:t>
            </w:r>
            <w:r>
              <w:rPr>
                <w:lang w:val="uk-UA"/>
              </w:rPr>
              <w:t xml:space="preserve"> </w:t>
            </w:r>
            <w:r w:rsidRPr="003F5D38">
              <w:rPr>
                <w:lang w:val="uk-UA"/>
              </w:rPr>
              <w:t>при СБУ, Генерального штабу Збройних Сил про добровільне</w:t>
            </w:r>
            <w:r>
              <w:rPr>
                <w:lang w:val="uk-UA"/>
              </w:rPr>
              <w:t xml:space="preserve"> </w:t>
            </w:r>
            <w:r w:rsidRPr="003F5D38">
              <w:rPr>
                <w:lang w:val="uk-UA"/>
              </w:rPr>
              <w:t>забезпечення або добровільне залучення особи до забезпечення</w:t>
            </w:r>
            <w:r>
              <w:rPr>
                <w:lang w:val="uk-UA"/>
              </w:rPr>
              <w:t xml:space="preserve"> </w:t>
            </w:r>
            <w:r w:rsidRPr="003F5D38">
              <w:rPr>
                <w:lang w:val="uk-UA"/>
              </w:rPr>
              <w:t>проведення антитерористичної операції, здійснення заходів із</w:t>
            </w:r>
            <w:r>
              <w:rPr>
                <w:lang w:val="uk-UA"/>
              </w:rPr>
              <w:t xml:space="preserve"> </w:t>
            </w:r>
            <w:r w:rsidRPr="003F5D38">
              <w:rPr>
                <w:lang w:val="uk-UA"/>
              </w:rPr>
              <w:t>забезпечення національної безпеки і оборони, відсічі і стримування</w:t>
            </w:r>
            <w:r>
              <w:rPr>
                <w:lang w:val="uk-UA"/>
              </w:rPr>
              <w:t xml:space="preserve"> </w:t>
            </w:r>
            <w:r w:rsidRPr="003F5D38">
              <w:rPr>
                <w:lang w:val="uk-UA"/>
              </w:rPr>
              <w:t>збройної агресії Російської Федерації у Донецькій та Луганській</w:t>
            </w:r>
            <w:r>
              <w:rPr>
                <w:lang w:val="uk-UA"/>
              </w:rPr>
              <w:t xml:space="preserve"> </w:t>
            </w:r>
            <w:r w:rsidRPr="003F5D38">
              <w:rPr>
                <w:lang w:val="uk-UA"/>
              </w:rPr>
              <w:t>областях або рішення суду про встановлення факту добровільного</w:t>
            </w:r>
            <w:r>
              <w:rPr>
                <w:lang w:val="uk-UA"/>
              </w:rPr>
              <w:t xml:space="preserve"> </w:t>
            </w:r>
            <w:r w:rsidRPr="003F5D38">
              <w:rPr>
                <w:lang w:val="uk-UA"/>
              </w:rPr>
              <w:t>забезпечення або добровільного залучення особи до забезпечення</w:t>
            </w:r>
            <w:r>
              <w:rPr>
                <w:lang w:val="uk-UA"/>
              </w:rPr>
              <w:t xml:space="preserve"> </w:t>
            </w:r>
            <w:r w:rsidRPr="003F5D38">
              <w:rPr>
                <w:lang w:val="uk-UA"/>
              </w:rPr>
              <w:t>проведення антитерористичної операції, здійснення заходів із</w:t>
            </w:r>
            <w:r>
              <w:rPr>
                <w:lang w:val="uk-UA"/>
              </w:rPr>
              <w:t xml:space="preserve"> </w:t>
            </w:r>
            <w:r w:rsidRPr="003F5D38">
              <w:rPr>
                <w:lang w:val="uk-UA"/>
              </w:rPr>
              <w:t>забезпечення національної безпеки і оборони, відсічі і стримування</w:t>
            </w:r>
            <w:r>
              <w:rPr>
                <w:lang w:val="uk-UA"/>
              </w:rPr>
              <w:t xml:space="preserve"> </w:t>
            </w:r>
            <w:r w:rsidRPr="003F5D38">
              <w:rPr>
                <w:lang w:val="uk-UA"/>
              </w:rPr>
              <w:t xml:space="preserve">збройної агресії Російської Федерації у </w:t>
            </w:r>
            <w:r w:rsidRPr="003F5D38">
              <w:rPr>
                <w:lang w:val="uk-UA"/>
              </w:rPr>
              <w:lastRenderedPageBreak/>
              <w:t>Донецькій та Луганській</w:t>
            </w:r>
            <w:r>
              <w:rPr>
                <w:lang w:val="uk-UA"/>
              </w:rPr>
              <w:t xml:space="preserve"> </w:t>
            </w:r>
            <w:r w:rsidRPr="003F5D38">
              <w:rPr>
                <w:lang w:val="uk-UA"/>
              </w:rPr>
              <w:t>областях у разі відсутності зазначеної довідки (витягу із наказу);</w:t>
            </w:r>
          </w:p>
          <w:p w:rsidR="003F5D38" w:rsidRPr="00506F45" w:rsidRDefault="00506F45" w:rsidP="003F5D38">
            <w:pPr>
              <w:tabs>
                <w:tab w:val="left" w:pos="1780"/>
              </w:tabs>
              <w:jc w:val="both"/>
              <w:rPr>
                <w:i/>
                <w:lang w:val="uk-UA"/>
              </w:rPr>
            </w:pPr>
            <w:r w:rsidRPr="00FD558F">
              <w:rPr>
                <w:b/>
                <w:i/>
                <w:u w:val="single"/>
                <w:lang w:val="uk-UA"/>
              </w:rPr>
              <w:t>2.</w:t>
            </w:r>
            <w:r>
              <w:rPr>
                <w:b/>
                <w:i/>
                <w:u w:val="single"/>
                <w:lang w:val="uk-UA"/>
              </w:rPr>
              <w:t>6</w:t>
            </w:r>
            <w:r w:rsidRPr="00FD558F">
              <w:rPr>
                <w:b/>
                <w:i/>
                <w:lang w:val="uk-UA"/>
              </w:rPr>
              <w:t xml:space="preserve"> </w:t>
            </w:r>
            <w:r>
              <w:rPr>
                <w:b/>
                <w:i/>
                <w:lang w:val="uk-UA"/>
              </w:rPr>
              <w:t xml:space="preserve"> </w:t>
            </w:r>
            <w:r w:rsidR="003F5D38" w:rsidRPr="00506F45">
              <w:rPr>
                <w:i/>
                <w:lang w:val="uk-UA"/>
              </w:rPr>
              <w:t>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w:t>
            </w:r>
          </w:p>
          <w:p w:rsidR="003F5D38" w:rsidRPr="003F5D38" w:rsidRDefault="003F5D38" w:rsidP="003F5D38">
            <w:pPr>
              <w:tabs>
                <w:tab w:val="left" w:pos="1780"/>
              </w:tabs>
              <w:jc w:val="both"/>
              <w:rPr>
                <w:lang w:val="uk-UA"/>
              </w:rPr>
            </w:pPr>
            <w:r>
              <w:rPr>
                <w:lang w:val="uk-UA"/>
              </w:rPr>
              <w:t xml:space="preserve">     </w:t>
            </w:r>
            <w:r w:rsidRPr="003F5D38">
              <w:rPr>
                <w:lang w:val="uk-UA"/>
              </w:rPr>
              <w:t>довідки медико-соціальної експертної комісії про групу і причину</w:t>
            </w:r>
            <w:r>
              <w:rPr>
                <w:lang w:val="uk-UA"/>
              </w:rPr>
              <w:t xml:space="preserve"> </w:t>
            </w:r>
            <w:r w:rsidRPr="003F5D38">
              <w:rPr>
                <w:lang w:val="uk-UA"/>
              </w:rPr>
              <w:t>інвалідності;</w:t>
            </w:r>
          </w:p>
          <w:p w:rsidR="003F5D38" w:rsidRPr="003F5D38" w:rsidRDefault="003F5D38" w:rsidP="003F5D38">
            <w:pPr>
              <w:tabs>
                <w:tab w:val="left" w:pos="1780"/>
              </w:tabs>
              <w:jc w:val="both"/>
              <w:rPr>
                <w:lang w:val="uk-UA"/>
              </w:rPr>
            </w:pPr>
            <w:r>
              <w:rPr>
                <w:lang w:val="uk-UA"/>
              </w:rPr>
              <w:t xml:space="preserve">     </w:t>
            </w:r>
            <w:r w:rsidRPr="003F5D38">
              <w:rPr>
                <w:lang w:val="uk-UA"/>
              </w:rPr>
              <w:t>довідки за формою згідно з додатком 6 до Порядку надання та</w:t>
            </w:r>
            <w:r>
              <w:rPr>
                <w:lang w:val="uk-UA"/>
              </w:rPr>
              <w:t xml:space="preserve"> </w:t>
            </w:r>
            <w:r w:rsidRPr="003F5D38">
              <w:rPr>
                <w:lang w:val="uk-UA"/>
              </w:rPr>
              <w:t>позбавлення статусу учасника бойових дій осіб, які захищали</w:t>
            </w:r>
            <w:r w:rsidR="00712065">
              <w:rPr>
                <w:lang w:val="uk-UA"/>
              </w:rPr>
              <w:t xml:space="preserve"> </w:t>
            </w:r>
            <w:r w:rsidRPr="003F5D38">
              <w:rPr>
                <w:lang w:val="uk-UA"/>
              </w:rPr>
              <w:t>незалежність, суверенітет та територіальну цілісність України і брали</w:t>
            </w:r>
            <w:r w:rsidR="00712065">
              <w:rPr>
                <w:lang w:val="uk-UA"/>
              </w:rPr>
              <w:t xml:space="preserve"> </w:t>
            </w:r>
            <w:r w:rsidRPr="003F5D38">
              <w:rPr>
                <w:lang w:val="uk-UA"/>
              </w:rPr>
              <w:t>безпосередню участь в антитерористичній операції, забезпеченні її</w:t>
            </w:r>
          </w:p>
          <w:p w:rsidR="00903DBC" w:rsidRPr="00322BC9" w:rsidRDefault="003F5D38" w:rsidP="002316EE">
            <w:pPr>
              <w:tabs>
                <w:tab w:val="left" w:pos="1780"/>
              </w:tabs>
              <w:jc w:val="both"/>
              <w:rPr>
                <w:rStyle w:val="rvts0"/>
                <w:lang w:val="uk-UA"/>
              </w:rPr>
            </w:pPr>
            <w:r w:rsidRPr="003F5D38">
              <w:rPr>
                <w:lang w:val="uk-UA"/>
              </w:rPr>
              <w:t>проведення чи у здійсненні заходів із забезпечення національної</w:t>
            </w:r>
            <w:r w:rsidR="00712065">
              <w:rPr>
                <w:lang w:val="uk-UA"/>
              </w:rPr>
              <w:t xml:space="preserve"> </w:t>
            </w:r>
            <w:r w:rsidR="00712065" w:rsidRPr="00712065">
              <w:rPr>
                <w:lang w:val="uk-UA"/>
              </w:rPr>
              <w:t>безпеки і оборони, відсічі і стримування збройної агресії Російської</w:t>
            </w:r>
            <w:r w:rsidR="00712065">
              <w:rPr>
                <w:lang w:val="uk-UA"/>
              </w:rPr>
              <w:t xml:space="preserve"> </w:t>
            </w:r>
            <w:r w:rsidR="00712065" w:rsidRPr="00712065">
              <w:rPr>
                <w:lang w:val="uk-UA"/>
              </w:rPr>
              <w:t>Федерації в Донецькій та Луганській областях, забезпеченні їх</w:t>
            </w:r>
            <w:r w:rsidR="00712065">
              <w:rPr>
                <w:lang w:val="uk-UA"/>
              </w:rPr>
              <w:t xml:space="preserve"> </w:t>
            </w:r>
            <w:r w:rsidR="00712065" w:rsidRPr="00712065">
              <w:rPr>
                <w:lang w:val="uk-UA"/>
              </w:rPr>
              <w:t>здійснення, у заходах, необхідних для забезпечення оборони України,</w:t>
            </w:r>
            <w:r w:rsidR="00712065">
              <w:rPr>
                <w:lang w:val="uk-UA"/>
              </w:rPr>
              <w:t xml:space="preserve"> </w:t>
            </w:r>
            <w:r w:rsidR="00712065" w:rsidRPr="00712065">
              <w:rPr>
                <w:lang w:val="uk-UA"/>
              </w:rPr>
              <w:t>захисту безпеки населення та інтересів держави у зв’язку з військовою</w:t>
            </w:r>
            <w:r w:rsidR="00712065">
              <w:rPr>
                <w:lang w:val="uk-UA"/>
              </w:rPr>
              <w:t xml:space="preserve"> </w:t>
            </w:r>
            <w:r w:rsidR="00712065" w:rsidRPr="00712065">
              <w:rPr>
                <w:lang w:val="uk-UA"/>
              </w:rPr>
              <w:t>агресією Російської Федерації проти України, затвердженого</w:t>
            </w:r>
            <w:r w:rsidR="00712065">
              <w:rPr>
                <w:lang w:val="uk-UA"/>
              </w:rPr>
              <w:t xml:space="preserve"> </w:t>
            </w:r>
            <w:r w:rsidR="00DC71B1">
              <w:rPr>
                <w:lang w:val="uk-UA"/>
              </w:rPr>
              <w:t>ПКМУ</w:t>
            </w:r>
            <w:r w:rsidR="00712065" w:rsidRPr="00712065">
              <w:rPr>
                <w:lang w:val="uk-UA"/>
              </w:rPr>
              <w:t xml:space="preserve"> від 20.08.2014 № 413, виданої</w:t>
            </w:r>
            <w:r w:rsidR="00712065">
              <w:rPr>
                <w:lang w:val="uk-UA"/>
              </w:rPr>
              <w:t xml:space="preserve"> </w:t>
            </w:r>
            <w:proofErr w:type="spellStart"/>
            <w:r w:rsidR="00712065" w:rsidRPr="00712065">
              <w:rPr>
                <w:lang w:val="uk-UA"/>
              </w:rPr>
              <w:t>Мінветеранів</w:t>
            </w:r>
            <w:proofErr w:type="spellEnd"/>
            <w:r w:rsidR="00712065" w:rsidRPr="00712065">
              <w:rPr>
                <w:lang w:val="uk-UA"/>
              </w:rPr>
              <w:t>.</w:t>
            </w:r>
          </w:p>
        </w:tc>
      </w:tr>
      <w:tr w:rsidR="00DF46B0" w:rsidRPr="00355225" w:rsidTr="002D42E2">
        <w:tc>
          <w:tcPr>
            <w:tcW w:w="553" w:type="dxa"/>
          </w:tcPr>
          <w:p w:rsidR="00DF46B0" w:rsidRDefault="00B97247" w:rsidP="00DF46B0">
            <w:pPr>
              <w:shd w:val="clear" w:color="auto" w:fill="FFFFFF"/>
              <w:jc w:val="both"/>
              <w:rPr>
                <w:color w:val="000000"/>
                <w:spacing w:val="-2"/>
                <w:lang w:val="uk-UA"/>
              </w:rPr>
            </w:pPr>
            <w:r>
              <w:rPr>
                <w:color w:val="000000"/>
                <w:spacing w:val="-2"/>
                <w:lang w:val="uk-UA"/>
              </w:rPr>
              <w:lastRenderedPageBreak/>
              <w:t>9</w:t>
            </w:r>
          </w:p>
        </w:tc>
        <w:tc>
          <w:tcPr>
            <w:tcW w:w="3119" w:type="dxa"/>
            <w:tcBorders>
              <w:top w:val="outset" w:sz="6" w:space="0" w:color="000000"/>
              <w:left w:val="outset" w:sz="6" w:space="0" w:color="000000"/>
              <w:bottom w:val="outset" w:sz="6" w:space="0" w:color="000000"/>
              <w:right w:val="outset" w:sz="6" w:space="0" w:color="000000"/>
            </w:tcBorders>
          </w:tcPr>
          <w:p w:rsidR="00DF46B0" w:rsidRPr="002B6C94" w:rsidRDefault="00DF46B0" w:rsidP="00DF46B0">
            <w:pPr>
              <w:jc w:val="both"/>
              <w:rPr>
                <w:lang w:eastAsia="uk-UA"/>
              </w:rPr>
            </w:pPr>
            <w:proofErr w:type="spellStart"/>
            <w:r w:rsidRPr="002B6C94">
              <w:rPr>
                <w:lang w:eastAsia="uk-UA"/>
              </w:rPr>
              <w:t>Спосіб</w:t>
            </w:r>
            <w:proofErr w:type="spellEnd"/>
            <w:r w:rsidR="006F6AA7">
              <w:rPr>
                <w:lang w:val="uk-UA" w:eastAsia="uk-UA"/>
              </w:rPr>
              <w:t xml:space="preserve"> </w:t>
            </w:r>
            <w:proofErr w:type="spellStart"/>
            <w:r w:rsidRPr="002B6C94">
              <w:rPr>
                <w:lang w:eastAsia="uk-UA"/>
              </w:rPr>
              <w:t>подання</w:t>
            </w:r>
            <w:proofErr w:type="spellEnd"/>
            <w:r w:rsidR="006F6AA7">
              <w:rPr>
                <w:lang w:val="uk-UA" w:eastAsia="uk-UA"/>
              </w:rPr>
              <w:t xml:space="preserve"> </w:t>
            </w:r>
            <w:proofErr w:type="spellStart"/>
            <w:r w:rsidRPr="002B6C94">
              <w:rPr>
                <w:lang w:eastAsia="uk-UA"/>
              </w:rPr>
              <w:t>документі</w:t>
            </w:r>
            <w:proofErr w:type="gramStart"/>
            <w:r w:rsidRPr="002B6C94">
              <w:rPr>
                <w:lang w:eastAsia="uk-UA"/>
              </w:rPr>
              <w:t>в</w:t>
            </w:r>
            <w:proofErr w:type="spellEnd"/>
            <w:proofErr w:type="gramEnd"/>
          </w:p>
        </w:tc>
        <w:tc>
          <w:tcPr>
            <w:tcW w:w="5953" w:type="dxa"/>
          </w:tcPr>
          <w:p w:rsidR="00D86296" w:rsidRPr="00295F51" w:rsidRDefault="001D4039" w:rsidP="001B42EB">
            <w:pPr>
              <w:shd w:val="clear" w:color="auto" w:fill="FFFFFF"/>
              <w:jc w:val="both"/>
              <w:rPr>
                <w:lang w:val="uk-UA"/>
              </w:rPr>
            </w:pPr>
            <w:r w:rsidRPr="002D3755">
              <w:rPr>
                <w:lang w:val="uk-UA"/>
              </w:rPr>
              <w:t xml:space="preserve">Заява </w:t>
            </w:r>
            <w:r w:rsidRPr="006F6AA7">
              <w:rPr>
                <w:lang w:val="uk-UA"/>
              </w:rPr>
              <w:t xml:space="preserve">у паперовій формі </w:t>
            </w:r>
            <w:r w:rsidRPr="002D3755">
              <w:rPr>
                <w:lang w:val="uk-UA"/>
              </w:rPr>
              <w:t>та необхідні документи подаються</w:t>
            </w:r>
            <w:r>
              <w:rPr>
                <w:lang w:val="uk-UA"/>
              </w:rPr>
              <w:t xml:space="preserve"> </w:t>
            </w:r>
            <w:r w:rsidRPr="002D3755">
              <w:rPr>
                <w:lang w:val="uk-UA"/>
              </w:rPr>
              <w:t xml:space="preserve">особисто, законним представником </w:t>
            </w:r>
            <w:r w:rsidRPr="00DB30FB">
              <w:rPr>
                <w:lang w:val="uk-UA"/>
              </w:rPr>
              <w:t xml:space="preserve">до </w:t>
            </w:r>
            <w:r>
              <w:rPr>
                <w:lang w:val="uk-UA"/>
              </w:rPr>
              <w:t>управління праці та соціального захисту населення</w:t>
            </w:r>
            <w:r w:rsidRPr="00DB30FB">
              <w:rPr>
                <w:lang w:val="uk-UA"/>
              </w:rPr>
              <w:t xml:space="preserve"> </w:t>
            </w:r>
            <w:r w:rsidR="002F24FD">
              <w:rPr>
                <w:lang w:val="uk-UA"/>
              </w:rPr>
              <w:t xml:space="preserve">                 </w:t>
            </w:r>
            <w:r w:rsidRPr="00A644B9">
              <w:rPr>
                <w:u w:val="single"/>
                <w:lang w:val="uk-UA"/>
              </w:rPr>
              <w:t>за задекларованим / зареєстрованим місцем проживання</w:t>
            </w:r>
            <w:r w:rsidRPr="00DB30FB">
              <w:rPr>
                <w:lang w:val="uk-UA"/>
              </w:rPr>
              <w:t xml:space="preserve"> (перебування) або за адресою фактичного місця</w:t>
            </w:r>
            <w:r>
              <w:rPr>
                <w:lang w:val="uk-UA"/>
              </w:rPr>
              <w:t xml:space="preserve"> </w:t>
            </w:r>
            <w:r w:rsidRPr="00DB30FB">
              <w:rPr>
                <w:lang w:val="uk-UA"/>
              </w:rPr>
              <w:t>проживання (для внутрі</w:t>
            </w:r>
            <w:r w:rsidR="00585B1E">
              <w:rPr>
                <w:lang w:val="uk-UA"/>
              </w:rPr>
              <w:t>шньо переміщених осіб) заявника.</w:t>
            </w:r>
          </w:p>
        </w:tc>
      </w:tr>
      <w:tr w:rsidR="00DF46B0" w:rsidRPr="00355225" w:rsidTr="002D42E2">
        <w:tc>
          <w:tcPr>
            <w:tcW w:w="553" w:type="dxa"/>
          </w:tcPr>
          <w:p w:rsidR="00DF46B0" w:rsidRDefault="00B97247" w:rsidP="00DF46B0">
            <w:pPr>
              <w:shd w:val="clear" w:color="auto" w:fill="FFFFFF"/>
              <w:jc w:val="both"/>
              <w:rPr>
                <w:color w:val="000000"/>
                <w:spacing w:val="-2"/>
                <w:lang w:val="uk-UA"/>
              </w:rPr>
            </w:pPr>
            <w:r>
              <w:rPr>
                <w:color w:val="000000"/>
                <w:spacing w:val="-2"/>
                <w:lang w:val="uk-UA"/>
              </w:rPr>
              <w:t>10</w:t>
            </w:r>
          </w:p>
        </w:tc>
        <w:tc>
          <w:tcPr>
            <w:tcW w:w="3119" w:type="dxa"/>
            <w:tcBorders>
              <w:top w:val="outset" w:sz="6" w:space="0" w:color="000000"/>
              <w:left w:val="outset" w:sz="6" w:space="0" w:color="000000"/>
              <w:bottom w:val="outset" w:sz="6" w:space="0" w:color="000000"/>
              <w:right w:val="outset" w:sz="6" w:space="0" w:color="000000"/>
            </w:tcBorders>
          </w:tcPr>
          <w:p w:rsidR="00DF46B0" w:rsidRPr="001038DC" w:rsidRDefault="00DF46B0" w:rsidP="00DF46B0">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953" w:type="dxa"/>
          </w:tcPr>
          <w:p w:rsidR="00DF46B0" w:rsidRPr="00355225" w:rsidRDefault="00D86296" w:rsidP="00DF46B0">
            <w:pPr>
              <w:shd w:val="clear" w:color="auto" w:fill="FFFFFF"/>
              <w:jc w:val="both"/>
              <w:rPr>
                <w:lang w:val="uk-UA"/>
              </w:rPr>
            </w:pPr>
            <w:r>
              <w:rPr>
                <w:lang w:val="uk-UA"/>
              </w:rPr>
              <w:t>Б</w:t>
            </w:r>
            <w:r w:rsidR="00DF46B0" w:rsidRPr="00355225">
              <w:rPr>
                <w:lang w:val="uk-UA"/>
              </w:rPr>
              <w:t>езоплатно</w:t>
            </w:r>
          </w:p>
        </w:tc>
      </w:tr>
      <w:tr w:rsidR="00DF46B0" w:rsidRPr="00355225" w:rsidTr="002D42E2">
        <w:tc>
          <w:tcPr>
            <w:tcW w:w="553" w:type="dxa"/>
          </w:tcPr>
          <w:p w:rsidR="00DF46B0" w:rsidRDefault="00DF46B0" w:rsidP="00DF46B0">
            <w:pPr>
              <w:shd w:val="clear" w:color="auto" w:fill="FFFFFF"/>
              <w:jc w:val="both"/>
              <w:rPr>
                <w:color w:val="000000"/>
                <w:spacing w:val="-2"/>
                <w:lang w:val="uk-UA"/>
              </w:rPr>
            </w:pPr>
            <w:r>
              <w:rPr>
                <w:color w:val="000000"/>
                <w:spacing w:val="-2"/>
                <w:lang w:val="uk-UA"/>
              </w:rPr>
              <w:t>1</w:t>
            </w:r>
            <w:r w:rsidR="00B97247">
              <w:rPr>
                <w:color w:val="000000"/>
                <w:spacing w:val="-2"/>
                <w:lang w:val="uk-UA"/>
              </w:rPr>
              <w:t>1</w:t>
            </w:r>
          </w:p>
        </w:tc>
        <w:tc>
          <w:tcPr>
            <w:tcW w:w="3119" w:type="dxa"/>
            <w:tcBorders>
              <w:top w:val="outset" w:sz="6" w:space="0" w:color="000000"/>
              <w:left w:val="outset" w:sz="6" w:space="0" w:color="000000"/>
              <w:bottom w:val="outset" w:sz="6" w:space="0" w:color="000000"/>
              <w:right w:val="outset" w:sz="6" w:space="0" w:color="000000"/>
            </w:tcBorders>
          </w:tcPr>
          <w:p w:rsidR="00DF46B0" w:rsidRPr="009874CC" w:rsidRDefault="00DF46B0" w:rsidP="009874CC">
            <w:pPr>
              <w:shd w:val="clear" w:color="auto" w:fill="FFFFFF"/>
              <w:jc w:val="both"/>
              <w:rPr>
                <w:lang w:val="uk-UA"/>
              </w:rPr>
            </w:pPr>
            <w:r w:rsidRPr="009874CC">
              <w:rPr>
                <w:lang w:val="uk-UA"/>
              </w:rPr>
              <w:t>Строк надання</w:t>
            </w:r>
          </w:p>
        </w:tc>
        <w:tc>
          <w:tcPr>
            <w:tcW w:w="5953" w:type="dxa"/>
          </w:tcPr>
          <w:p w:rsidR="00DF46B0" w:rsidRPr="009874CC" w:rsidRDefault="00D86296" w:rsidP="009874CC">
            <w:pPr>
              <w:shd w:val="clear" w:color="auto" w:fill="FFFFFF"/>
              <w:jc w:val="both"/>
              <w:rPr>
                <w:lang w:val="uk-UA"/>
              </w:rPr>
            </w:pPr>
            <w:r w:rsidRPr="009874CC">
              <w:rPr>
                <w:lang w:val="uk-UA"/>
              </w:rPr>
              <w:t>30 календарних днів</w:t>
            </w:r>
          </w:p>
        </w:tc>
      </w:tr>
      <w:tr w:rsidR="00DF46B0" w:rsidRPr="00951044"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t>1</w:t>
            </w:r>
            <w:r w:rsidR="00B97247">
              <w:rPr>
                <w:color w:val="000000"/>
                <w:spacing w:val="-2"/>
                <w:lang w:val="uk-UA"/>
              </w:rPr>
              <w:t>2</w:t>
            </w:r>
          </w:p>
        </w:tc>
        <w:tc>
          <w:tcPr>
            <w:tcW w:w="3119" w:type="dxa"/>
            <w:tcBorders>
              <w:top w:val="outset" w:sz="6" w:space="0" w:color="000000"/>
              <w:left w:val="outset" w:sz="6" w:space="0" w:color="000000"/>
              <w:bottom w:val="outset" w:sz="6" w:space="0" w:color="000000"/>
              <w:right w:val="outset" w:sz="6" w:space="0" w:color="000000"/>
            </w:tcBorders>
          </w:tcPr>
          <w:p w:rsidR="00DF46B0" w:rsidRPr="00E87995" w:rsidRDefault="00DF46B0" w:rsidP="00DF46B0">
            <w:pPr>
              <w:jc w:val="both"/>
              <w:rPr>
                <w:highlight w:val="yellow"/>
                <w:lang w:eastAsia="uk-UA"/>
              </w:rPr>
            </w:pPr>
            <w:proofErr w:type="spellStart"/>
            <w:r w:rsidRPr="00861D01">
              <w:rPr>
                <w:lang w:eastAsia="uk-UA"/>
              </w:rPr>
              <w:t>Перелік</w:t>
            </w:r>
            <w:proofErr w:type="spellEnd"/>
            <w:r w:rsidR="00BA25CC">
              <w:rPr>
                <w:lang w:val="uk-UA" w:eastAsia="uk-UA"/>
              </w:rPr>
              <w:t xml:space="preserve"> </w:t>
            </w:r>
            <w:proofErr w:type="spellStart"/>
            <w:proofErr w:type="gramStart"/>
            <w:r w:rsidRPr="00861D01">
              <w:rPr>
                <w:lang w:eastAsia="uk-UA"/>
              </w:rPr>
              <w:t>п</w:t>
            </w:r>
            <w:proofErr w:type="gramEnd"/>
            <w:r w:rsidRPr="00861D01">
              <w:rPr>
                <w:lang w:eastAsia="uk-UA"/>
              </w:rPr>
              <w:t>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953" w:type="dxa"/>
          </w:tcPr>
          <w:p w:rsidR="00BA25CC" w:rsidRDefault="00951044" w:rsidP="00BA25CC">
            <w:pPr>
              <w:shd w:val="clear" w:color="auto" w:fill="FFFFFF"/>
              <w:jc w:val="both"/>
              <w:rPr>
                <w:lang w:val="uk-UA"/>
              </w:rPr>
            </w:pPr>
            <w:r>
              <w:rPr>
                <w:lang w:val="uk-UA"/>
              </w:rPr>
              <w:t xml:space="preserve">    </w:t>
            </w:r>
            <w:r w:rsidR="00BA25CC">
              <w:rPr>
                <w:lang w:val="uk-UA"/>
              </w:rPr>
              <w:t>В</w:t>
            </w:r>
            <w:r w:rsidR="00BA25CC" w:rsidRPr="00BA25CC">
              <w:rPr>
                <w:lang w:val="uk-UA"/>
              </w:rPr>
              <w:t>ідсутність документів, необхідних для надання (отримання)</w:t>
            </w:r>
            <w:r w:rsidR="00BA25CC">
              <w:rPr>
                <w:lang w:val="uk-UA"/>
              </w:rPr>
              <w:t xml:space="preserve"> </w:t>
            </w:r>
            <w:r w:rsidR="00BA25CC" w:rsidRPr="00BA25CC">
              <w:rPr>
                <w:lang w:val="uk-UA"/>
              </w:rPr>
              <w:t>адміністративної послуги;</w:t>
            </w:r>
          </w:p>
          <w:p w:rsidR="00BA25CC" w:rsidRPr="00BA25CC" w:rsidRDefault="00951044" w:rsidP="00BA25CC">
            <w:pPr>
              <w:shd w:val="clear" w:color="auto" w:fill="FFFFFF"/>
              <w:jc w:val="both"/>
              <w:rPr>
                <w:lang w:val="uk-UA"/>
              </w:rPr>
            </w:pPr>
            <w:r>
              <w:rPr>
                <w:lang w:val="uk-UA"/>
              </w:rPr>
              <w:t xml:space="preserve">    </w:t>
            </w:r>
            <w:r w:rsidR="00BA25CC" w:rsidRPr="00BA25CC">
              <w:rPr>
                <w:lang w:val="uk-UA"/>
              </w:rPr>
              <w:t>невідповідність поданих документів вимогам чинного</w:t>
            </w:r>
            <w:r>
              <w:rPr>
                <w:lang w:val="uk-UA"/>
              </w:rPr>
              <w:t xml:space="preserve"> з</w:t>
            </w:r>
            <w:r w:rsidR="00BA25CC" w:rsidRPr="00BA25CC">
              <w:rPr>
                <w:lang w:val="uk-UA"/>
              </w:rPr>
              <w:t>аконодавства;</w:t>
            </w:r>
          </w:p>
          <w:p w:rsidR="00951044" w:rsidRPr="00951044" w:rsidRDefault="00951044" w:rsidP="00951044">
            <w:pPr>
              <w:shd w:val="clear" w:color="auto" w:fill="FFFFFF"/>
              <w:jc w:val="both"/>
              <w:rPr>
                <w:lang w:val="uk-UA"/>
              </w:rPr>
            </w:pPr>
            <w:r>
              <w:rPr>
                <w:lang w:val="uk-UA"/>
              </w:rPr>
              <w:t xml:space="preserve">    </w:t>
            </w:r>
            <w:r w:rsidR="00BA25CC" w:rsidRPr="00BA25CC">
              <w:rPr>
                <w:lang w:val="uk-UA"/>
              </w:rPr>
              <w:t xml:space="preserve">подання </w:t>
            </w:r>
            <w:proofErr w:type="spellStart"/>
            <w:r w:rsidRPr="00951044">
              <w:rPr>
                <w:color w:val="000000" w:themeColor="text1"/>
                <w:sz w:val="26"/>
                <w:szCs w:val="26"/>
              </w:rPr>
              <w:t>неправдивих</w:t>
            </w:r>
            <w:proofErr w:type="spellEnd"/>
            <w:r w:rsidRPr="00951044">
              <w:rPr>
                <w:color w:val="000000" w:themeColor="text1"/>
                <w:sz w:val="26"/>
                <w:szCs w:val="26"/>
              </w:rPr>
              <w:t xml:space="preserve"> </w:t>
            </w:r>
            <w:proofErr w:type="spellStart"/>
            <w:r w:rsidRPr="00951044">
              <w:rPr>
                <w:color w:val="000000" w:themeColor="text1"/>
                <w:sz w:val="26"/>
                <w:szCs w:val="26"/>
              </w:rPr>
              <w:t>відомостей</w:t>
            </w:r>
            <w:proofErr w:type="spellEnd"/>
            <w:r w:rsidRPr="00951044">
              <w:rPr>
                <w:color w:val="000000" w:themeColor="text1"/>
                <w:sz w:val="26"/>
                <w:szCs w:val="26"/>
              </w:rPr>
              <w:t>;</w:t>
            </w:r>
          </w:p>
          <w:p w:rsidR="00951044" w:rsidRPr="00951044" w:rsidRDefault="00951044" w:rsidP="00951044">
            <w:pPr>
              <w:shd w:val="clear" w:color="auto" w:fill="FFFFFF"/>
              <w:jc w:val="both"/>
              <w:rPr>
                <w:lang w:val="uk-UA"/>
              </w:rPr>
            </w:pPr>
            <w:bookmarkStart w:id="0" w:name="n181"/>
            <w:bookmarkEnd w:id="0"/>
            <w:r w:rsidRPr="00951044">
              <w:rPr>
                <w:lang w:val="uk-UA"/>
              </w:rPr>
              <w:t xml:space="preserve">    виявлення підробок у поданих документах;</w:t>
            </w:r>
          </w:p>
          <w:p w:rsidR="00951044" w:rsidRPr="00951044" w:rsidRDefault="00951044" w:rsidP="00951044">
            <w:pPr>
              <w:shd w:val="clear" w:color="auto" w:fill="FFFFFF"/>
              <w:jc w:val="both"/>
              <w:rPr>
                <w:lang w:val="uk-UA"/>
              </w:rPr>
            </w:pPr>
            <w:bookmarkStart w:id="1" w:name="n182"/>
            <w:bookmarkEnd w:id="1"/>
            <w:r>
              <w:rPr>
                <w:color w:val="FF0000"/>
                <w:sz w:val="26"/>
                <w:szCs w:val="26"/>
                <w:lang w:val="uk-UA"/>
              </w:rPr>
              <w:t xml:space="preserve">    </w:t>
            </w:r>
            <w:r w:rsidRPr="00951044">
              <w:rPr>
                <w:lang w:val="uk-UA"/>
              </w:rPr>
              <w:t xml:space="preserve">наявність обвинувального вироку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w:t>
            </w:r>
            <w:r w:rsidRPr="00951044">
              <w:rPr>
                <w:lang w:val="uk-UA"/>
              </w:rPr>
              <w:lastRenderedPageBreak/>
              <w:t>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51044" w:rsidRPr="00355225" w:rsidRDefault="00951044" w:rsidP="00951044">
            <w:pPr>
              <w:pStyle w:val="rvps2"/>
              <w:shd w:val="clear" w:color="auto" w:fill="FFFFFF"/>
              <w:spacing w:before="0" w:beforeAutospacing="0" w:after="164" w:afterAutospacing="0"/>
              <w:jc w:val="both"/>
              <w:rPr>
                <w:lang w:val="uk-UA"/>
              </w:rPr>
            </w:pPr>
            <w:bookmarkStart w:id="2" w:name="n183"/>
            <w:bookmarkEnd w:id="2"/>
            <w:r>
              <w:rPr>
                <w:color w:val="FF0000"/>
                <w:sz w:val="26"/>
                <w:szCs w:val="26"/>
                <w:lang w:val="uk-UA"/>
              </w:rPr>
              <w:t xml:space="preserve">     </w:t>
            </w:r>
            <w:r w:rsidRPr="00951044">
              <w:rPr>
                <w:lang w:val="uk-UA"/>
              </w:rPr>
              <w:t xml:space="preserve">причина інвалідності внаслідок поранення (контузії, каліцтва або захворювання) заявника </w:t>
            </w:r>
            <w:r w:rsidRPr="00951044">
              <w:rPr>
                <w:u w:val="single"/>
                <w:lang w:val="uk-UA"/>
              </w:rPr>
              <w:t>не пов’язана</w:t>
            </w:r>
            <w:r w:rsidRPr="00951044">
              <w:rPr>
                <w:lang w:val="uk-UA"/>
              </w:rPr>
              <w:t xml:space="preserve"> із безпосередньою участю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DF46B0" w:rsidRPr="00B818A2"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lastRenderedPageBreak/>
              <w:t>1</w:t>
            </w:r>
            <w:r w:rsidR="00B97247">
              <w:rPr>
                <w:color w:val="000000"/>
                <w:spacing w:val="-2"/>
                <w:lang w:val="uk-UA"/>
              </w:rPr>
              <w:t>3</w:t>
            </w:r>
          </w:p>
        </w:tc>
        <w:tc>
          <w:tcPr>
            <w:tcW w:w="3119" w:type="dxa"/>
            <w:tcBorders>
              <w:top w:val="outset" w:sz="6" w:space="0" w:color="000000"/>
              <w:left w:val="outset" w:sz="6" w:space="0" w:color="000000"/>
              <w:bottom w:val="outset" w:sz="6" w:space="0" w:color="000000"/>
              <w:right w:val="outset" w:sz="6" w:space="0" w:color="000000"/>
            </w:tcBorders>
          </w:tcPr>
          <w:p w:rsidR="00DF46B0" w:rsidRPr="001038DC" w:rsidRDefault="00DF46B0" w:rsidP="00DF46B0">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251ED4">
              <w:rPr>
                <w:lang w:val="uk-UA" w:eastAsia="uk-UA"/>
              </w:rPr>
              <w:t xml:space="preserve"> </w:t>
            </w:r>
            <w:proofErr w:type="spellStart"/>
            <w:r w:rsidRPr="00CC2EA2">
              <w:rPr>
                <w:lang w:eastAsia="uk-UA"/>
              </w:rPr>
              <w:t>адміністративної</w:t>
            </w:r>
            <w:proofErr w:type="spellEnd"/>
            <w:r w:rsidR="00251ED4">
              <w:rPr>
                <w:lang w:val="uk-UA" w:eastAsia="uk-UA"/>
              </w:rPr>
              <w:t xml:space="preserve"> </w:t>
            </w:r>
            <w:proofErr w:type="spellStart"/>
            <w:r w:rsidRPr="00CC2EA2">
              <w:rPr>
                <w:lang w:eastAsia="uk-UA"/>
              </w:rPr>
              <w:t>послуги</w:t>
            </w:r>
            <w:proofErr w:type="spellEnd"/>
          </w:p>
        </w:tc>
        <w:tc>
          <w:tcPr>
            <w:tcW w:w="5953" w:type="dxa"/>
          </w:tcPr>
          <w:p w:rsidR="00DF46B0" w:rsidRPr="00355225" w:rsidRDefault="00373589" w:rsidP="00B818A2">
            <w:pPr>
              <w:shd w:val="clear" w:color="auto" w:fill="FFFFFF"/>
              <w:jc w:val="both"/>
              <w:rPr>
                <w:lang w:val="uk-UA"/>
              </w:rPr>
            </w:pPr>
            <w:r>
              <w:rPr>
                <w:lang w:val="uk-UA"/>
              </w:rPr>
              <w:t>В</w:t>
            </w:r>
            <w:r w:rsidR="00471FCC">
              <w:rPr>
                <w:lang w:val="uk-UA"/>
              </w:rPr>
              <w:t>становлення статусу особи з інвалідністю внаслідок війни та в</w:t>
            </w:r>
            <w:r w:rsidR="00D86296" w:rsidRPr="00D86296">
              <w:rPr>
                <w:lang w:val="uk-UA"/>
              </w:rPr>
              <w:t xml:space="preserve">идача </w:t>
            </w:r>
            <w:r w:rsidR="00F05CCB">
              <w:rPr>
                <w:lang w:val="uk-UA"/>
              </w:rPr>
              <w:t xml:space="preserve">відповідного посвідчення, </w:t>
            </w:r>
            <w:r w:rsidR="00D86296" w:rsidRPr="00D86296">
              <w:rPr>
                <w:lang w:val="uk-UA"/>
              </w:rPr>
              <w:t>продовження строку дії</w:t>
            </w:r>
            <w:r w:rsidR="00BA25CC">
              <w:rPr>
                <w:lang w:val="uk-UA"/>
              </w:rPr>
              <w:t xml:space="preserve"> </w:t>
            </w:r>
            <w:r w:rsidR="00D86296" w:rsidRPr="00D86296">
              <w:rPr>
                <w:lang w:val="uk-UA"/>
              </w:rPr>
              <w:t>посвідчення</w:t>
            </w:r>
            <w:r w:rsidR="00F05CCB">
              <w:rPr>
                <w:lang w:val="uk-UA"/>
              </w:rPr>
              <w:t xml:space="preserve"> (вклеювання бланка-вкладки</w:t>
            </w:r>
            <w:r w:rsidR="00D86296" w:rsidRPr="00D86296">
              <w:rPr>
                <w:lang w:val="uk-UA"/>
              </w:rPr>
              <w:t>)</w:t>
            </w:r>
            <w:r w:rsidR="00F05CCB">
              <w:rPr>
                <w:lang w:val="uk-UA"/>
              </w:rPr>
              <w:t xml:space="preserve"> </w:t>
            </w:r>
            <w:r w:rsidR="00D86296" w:rsidRPr="00D86296">
              <w:rPr>
                <w:lang w:val="uk-UA"/>
              </w:rPr>
              <w:t>/</w:t>
            </w:r>
            <w:r w:rsidR="00F05CCB">
              <w:rPr>
                <w:lang w:val="uk-UA"/>
              </w:rPr>
              <w:t xml:space="preserve"> </w:t>
            </w:r>
            <w:r w:rsidR="00D86296" w:rsidRPr="00D86296">
              <w:rPr>
                <w:lang w:val="uk-UA"/>
              </w:rPr>
              <w:t xml:space="preserve">відмова у </w:t>
            </w:r>
            <w:r w:rsidR="00471FCC">
              <w:rPr>
                <w:lang w:val="uk-UA"/>
              </w:rPr>
              <w:t>наданні статусу.</w:t>
            </w:r>
          </w:p>
        </w:tc>
      </w:tr>
      <w:tr w:rsidR="00DF46B0" w:rsidRPr="00397831"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t>1</w:t>
            </w:r>
            <w:r w:rsidR="00B97247">
              <w:rPr>
                <w:color w:val="000000"/>
                <w:spacing w:val="-2"/>
                <w:lang w:val="uk-UA"/>
              </w:rPr>
              <w:t>4</w:t>
            </w:r>
          </w:p>
        </w:tc>
        <w:tc>
          <w:tcPr>
            <w:tcW w:w="3119" w:type="dxa"/>
            <w:tcBorders>
              <w:top w:val="outset" w:sz="6" w:space="0" w:color="000000"/>
              <w:left w:val="outset" w:sz="6" w:space="0" w:color="000000"/>
              <w:bottom w:val="outset" w:sz="6" w:space="0" w:color="000000"/>
              <w:right w:val="outset" w:sz="6" w:space="0" w:color="000000"/>
            </w:tcBorders>
          </w:tcPr>
          <w:p w:rsidR="00DF46B0" w:rsidRPr="001038DC" w:rsidRDefault="00453A83" w:rsidP="00DF46B0">
            <w:pPr>
              <w:jc w:val="both"/>
              <w:rPr>
                <w:highlight w:val="yellow"/>
                <w:lang w:eastAsia="uk-UA"/>
              </w:rPr>
            </w:pPr>
            <w:proofErr w:type="spellStart"/>
            <w:r>
              <w:rPr>
                <w:lang w:eastAsia="uk-UA"/>
              </w:rPr>
              <w:t>Способи</w:t>
            </w:r>
            <w:proofErr w:type="spellEnd"/>
            <w:r w:rsidR="00251ED4">
              <w:rPr>
                <w:lang w:val="uk-UA" w:eastAsia="uk-UA"/>
              </w:rPr>
              <w:t xml:space="preserve"> </w:t>
            </w:r>
            <w:proofErr w:type="spellStart"/>
            <w:r w:rsidR="00DF46B0" w:rsidRPr="00CC2EA2">
              <w:rPr>
                <w:lang w:eastAsia="uk-UA"/>
              </w:rPr>
              <w:t>отримання</w:t>
            </w:r>
            <w:proofErr w:type="spellEnd"/>
            <w:r w:rsidR="00251ED4">
              <w:rPr>
                <w:lang w:val="uk-UA" w:eastAsia="uk-UA"/>
              </w:rPr>
              <w:t xml:space="preserve"> </w:t>
            </w:r>
            <w:proofErr w:type="spellStart"/>
            <w:r w:rsidR="00DF46B0" w:rsidRPr="00CC2EA2">
              <w:rPr>
                <w:lang w:eastAsia="uk-UA"/>
              </w:rPr>
              <w:t>відповіді</w:t>
            </w:r>
            <w:proofErr w:type="spellEnd"/>
            <w:r w:rsidR="00DF46B0" w:rsidRPr="00CC2EA2">
              <w:rPr>
                <w:lang w:eastAsia="uk-UA"/>
              </w:rPr>
              <w:t xml:space="preserve"> (результату)</w:t>
            </w:r>
          </w:p>
        </w:tc>
        <w:tc>
          <w:tcPr>
            <w:tcW w:w="5953" w:type="dxa"/>
          </w:tcPr>
          <w:p w:rsidR="00DF46B0" w:rsidRPr="00D52F38" w:rsidRDefault="00E11017" w:rsidP="00F23EC4">
            <w:pPr>
              <w:shd w:val="clear" w:color="auto" w:fill="FFFFFF"/>
              <w:jc w:val="both"/>
              <w:rPr>
                <w:lang w:val="uk-UA"/>
              </w:rPr>
            </w:pPr>
            <w:r>
              <w:rPr>
                <w:lang w:val="uk-UA"/>
              </w:rPr>
              <w:t xml:space="preserve">Посвідчення </w:t>
            </w:r>
            <w:r w:rsidRPr="00974DAF">
              <w:rPr>
                <w:lang w:val="uk-UA"/>
              </w:rPr>
              <w:t>вручаються особисто заявник</w:t>
            </w:r>
            <w:r w:rsidR="009874CC">
              <w:rPr>
                <w:lang w:val="uk-UA"/>
              </w:rPr>
              <w:t xml:space="preserve">у </w:t>
            </w:r>
            <w:r w:rsidRPr="00974DAF">
              <w:rPr>
                <w:lang w:val="uk-UA"/>
              </w:rPr>
              <w:t xml:space="preserve">або за </w:t>
            </w:r>
            <w:r w:rsidR="009874CC">
              <w:rPr>
                <w:lang w:val="uk-UA"/>
              </w:rPr>
              <w:t>його</w:t>
            </w:r>
            <w:r w:rsidRPr="00974DAF">
              <w:rPr>
                <w:lang w:val="uk-UA"/>
              </w:rPr>
              <w:t xml:space="preserve"> дорученням</w:t>
            </w:r>
            <w:r w:rsidRPr="00ED764E">
              <w:rPr>
                <w:lang w:val="uk-UA"/>
              </w:rPr>
              <w:t>, оформленим в установленому законом порядку,</w:t>
            </w:r>
            <w:r w:rsidRPr="00974DAF">
              <w:rPr>
                <w:lang w:val="uk-UA"/>
              </w:rPr>
              <w:t xml:space="preserve"> рідним чи</w:t>
            </w:r>
            <w:r>
              <w:rPr>
                <w:lang w:val="uk-UA"/>
              </w:rPr>
              <w:t xml:space="preserve"> </w:t>
            </w:r>
            <w:r w:rsidRPr="00974DAF">
              <w:rPr>
                <w:lang w:val="uk-UA"/>
              </w:rPr>
              <w:t>іншим осо</w:t>
            </w:r>
            <w:r>
              <w:rPr>
                <w:lang w:val="uk-UA"/>
              </w:rPr>
              <w:t>бам</w:t>
            </w:r>
            <w:r w:rsidR="00F23EC4">
              <w:rPr>
                <w:lang w:val="uk-UA"/>
              </w:rPr>
              <w:t>, за що вони розписуються у відповідних документах.</w:t>
            </w:r>
          </w:p>
        </w:tc>
      </w:tr>
    </w:tbl>
    <w:p w:rsidR="00FE6234" w:rsidRDefault="00FE6234">
      <w:pPr>
        <w:rPr>
          <w:lang w:val="uk-UA"/>
        </w:rPr>
      </w:pPr>
    </w:p>
    <w:p w:rsidR="008C282D" w:rsidRDefault="008C282D" w:rsidP="008C282D">
      <w:pPr>
        <w:rPr>
          <w:lang w:val="uk-UA"/>
        </w:rPr>
      </w:pPr>
    </w:p>
    <w:p w:rsidR="008C282D" w:rsidRDefault="008C282D" w:rsidP="008C282D">
      <w:pPr>
        <w:rPr>
          <w:lang w:val="uk-UA"/>
        </w:rPr>
      </w:pPr>
    </w:p>
    <w:p w:rsidR="008C282D" w:rsidRDefault="008C282D" w:rsidP="008C282D">
      <w:pPr>
        <w:rPr>
          <w:lang w:val="uk-UA"/>
        </w:rPr>
      </w:pPr>
    </w:p>
    <w:p w:rsidR="008C282D" w:rsidRDefault="008C282D" w:rsidP="008C282D">
      <w:pPr>
        <w:rPr>
          <w:lang w:val="uk-UA"/>
        </w:rPr>
      </w:pPr>
      <w:r>
        <w:rPr>
          <w:lang w:val="uk-UA"/>
        </w:rPr>
        <w:t xml:space="preserve">Начальник відділу з питань соціальних </w:t>
      </w:r>
    </w:p>
    <w:p w:rsidR="008C282D" w:rsidRPr="00B71DA0" w:rsidRDefault="008C282D" w:rsidP="008C282D">
      <w:pPr>
        <w:rPr>
          <w:lang w:val="uk-UA"/>
        </w:rPr>
      </w:pPr>
      <w:r>
        <w:rPr>
          <w:lang w:val="uk-UA"/>
        </w:rPr>
        <w:t>послуг, осіб з інвалідністю та ветеранів                                        Марія КОЦИБА</w:t>
      </w:r>
    </w:p>
    <w:p w:rsidR="002C0FE5" w:rsidRPr="00B71DA0" w:rsidRDefault="002C0FE5">
      <w:pPr>
        <w:rPr>
          <w:lang w:val="uk-UA"/>
        </w:rPr>
      </w:pPr>
    </w:p>
    <w:sectPr w:rsidR="002C0FE5" w:rsidRPr="00B71DA0" w:rsidSect="00BB34DF">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D38" w:rsidRDefault="003F5D38" w:rsidP="00295F51">
      <w:r>
        <w:separator/>
      </w:r>
    </w:p>
  </w:endnote>
  <w:endnote w:type="continuationSeparator" w:id="1">
    <w:p w:rsidR="003F5D38" w:rsidRDefault="003F5D38" w:rsidP="00295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D38" w:rsidRDefault="003F5D38" w:rsidP="00295F51">
      <w:r>
        <w:separator/>
      </w:r>
    </w:p>
  </w:footnote>
  <w:footnote w:type="continuationSeparator" w:id="1">
    <w:p w:rsidR="003F5D38" w:rsidRDefault="003F5D38" w:rsidP="00295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38" w:rsidRDefault="00A55667" w:rsidP="00295F51">
    <w:pPr>
      <w:pStyle w:val="a4"/>
      <w:spacing w:after="160"/>
      <w:jc w:val="center"/>
    </w:pPr>
    <w:r>
      <w:rPr>
        <w:noProof/>
        <w:lang w:val="uk-UA"/>
      </w:rPr>
      <w:fldChar w:fldCharType="begin"/>
    </w:r>
    <w:r w:rsidR="003F5D38">
      <w:rPr>
        <w:noProof/>
        <w:lang w:val="uk-UA"/>
      </w:rPr>
      <w:instrText>PAGE   \* MERGEFORMAT</w:instrText>
    </w:r>
    <w:r>
      <w:rPr>
        <w:noProof/>
        <w:lang w:val="uk-UA"/>
      </w:rPr>
      <w:fldChar w:fldCharType="separate"/>
    </w:r>
    <w:r w:rsidR="00D16929">
      <w:rPr>
        <w:noProof/>
        <w:lang w:val="uk-UA"/>
      </w:rPr>
      <w:t>2</w:t>
    </w:r>
    <w:r>
      <w:rPr>
        <w:noProof/>
        <w:lang w:val="uk-U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116"/>
    <w:multiLevelType w:val="hybridMultilevel"/>
    <w:tmpl w:val="86DE848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BCE0D85"/>
    <w:multiLevelType w:val="hybridMultilevel"/>
    <w:tmpl w:val="B5B800CE"/>
    <w:lvl w:ilvl="0" w:tplc="BAFC07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3">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EC5538"/>
    <w:multiLevelType w:val="hybridMultilevel"/>
    <w:tmpl w:val="01800722"/>
    <w:lvl w:ilvl="0" w:tplc="C27817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6"/>
  </w:num>
  <w:num w:numId="6">
    <w:abstractNumId w:val="2"/>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08"/>
  <w:hyphenationZone w:val="425"/>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EF5B20"/>
    <w:rsid w:val="00001B8C"/>
    <w:rsid w:val="00006692"/>
    <w:rsid w:val="0001225E"/>
    <w:rsid w:val="00014199"/>
    <w:rsid w:val="000147C9"/>
    <w:rsid w:val="00031493"/>
    <w:rsid w:val="0003234D"/>
    <w:rsid w:val="00032B85"/>
    <w:rsid w:val="00035904"/>
    <w:rsid w:val="00057378"/>
    <w:rsid w:val="00063DE6"/>
    <w:rsid w:val="00064FE2"/>
    <w:rsid w:val="000908C6"/>
    <w:rsid w:val="00094FFC"/>
    <w:rsid w:val="00096D9C"/>
    <w:rsid w:val="000A6143"/>
    <w:rsid w:val="000A7EBC"/>
    <w:rsid w:val="000B41E2"/>
    <w:rsid w:val="000B7293"/>
    <w:rsid w:val="000C35D5"/>
    <w:rsid w:val="000C6495"/>
    <w:rsid w:val="000D3279"/>
    <w:rsid w:val="000F0165"/>
    <w:rsid w:val="000F12F4"/>
    <w:rsid w:val="000F19FE"/>
    <w:rsid w:val="000F1E99"/>
    <w:rsid w:val="000F2C44"/>
    <w:rsid w:val="000F7571"/>
    <w:rsid w:val="001038DC"/>
    <w:rsid w:val="001059E6"/>
    <w:rsid w:val="00113179"/>
    <w:rsid w:val="0011608A"/>
    <w:rsid w:val="00117AFA"/>
    <w:rsid w:val="00167A4C"/>
    <w:rsid w:val="00172D05"/>
    <w:rsid w:val="00175545"/>
    <w:rsid w:val="00177B3B"/>
    <w:rsid w:val="00181A73"/>
    <w:rsid w:val="001B39EF"/>
    <w:rsid w:val="001B42EB"/>
    <w:rsid w:val="001B5AAD"/>
    <w:rsid w:val="001C3573"/>
    <w:rsid w:val="001D20F0"/>
    <w:rsid w:val="001D2AE7"/>
    <w:rsid w:val="001D4039"/>
    <w:rsid w:val="001E023F"/>
    <w:rsid w:val="001E4621"/>
    <w:rsid w:val="001E46F4"/>
    <w:rsid w:val="001F485F"/>
    <w:rsid w:val="00201394"/>
    <w:rsid w:val="00202EB3"/>
    <w:rsid w:val="00203EC5"/>
    <w:rsid w:val="0020627C"/>
    <w:rsid w:val="002239EC"/>
    <w:rsid w:val="002316EE"/>
    <w:rsid w:val="00246772"/>
    <w:rsid w:val="00251ED4"/>
    <w:rsid w:val="0025347B"/>
    <w:rsid w:val="00253C8D"/>
    <w:rsid w:val="0025433C"/>
    <w:rsid w:val="002544C8"/>
    <w:rsid w:val="0025773A"/>
    <w:rsid w:val="00257F12"/>
    <w:rsid w:val="00276480"/>
    <w:rsid w:val="00295F51"/>
    <w:rsid w:val="002A64CD"/>
    <w:rsid w:val="002B24DD"/>
    <w:rsid w:val="002B6C94"/>
    <w:rsid w:val="002C0FE5"/>
    <w:rsid w:val="002C2829"/>
    <w:rsid w:val="002C58A7"/>
    <w:rsid w:val="002C6CBA"/>
    <w:rsid w:val="002D0923"/>
    <w:rsid w:val="002D42E2"/>
    <w:rsid w:val="002D4AD4"/>
    <w:rsid w:val="002D7A3F"/>
    <w:rsid w:val="002D7DC7"/>
    <w:rsid w:val="002E4FE4"/>
    <w:rsid w:val="002E5097"/>
    <w:rsid w:val="002F00E6"/>
    <w:rsid w:val="002F109E"/>
    <w:rsid w:val="002F24FD"/>
    <w:rsid w:val="002F67D5"/>
    <w:rsid w:val="00300E87"/>
    <w:rsid w:val="003143A0"/>
    <w:rsid w:val="00322BC9"/>
    <w:rsid w:val="00326166"/>
    <w:rsid w:val="00335AEB"/>
    <w:rsid w:val="00343014"/>
    <w:rsid w:val="003435D5"/>
    <w:rsid w:val="00355225"/>
    <w:rsid w:val="00373589"/>
    <w:rsid w:val="00386EC0"/>
    <w:rsid w:val="003971F1"/>
    <w:rsid w:val="00397831"/>
    <w:rsid w:val="003A6DAE"/>
    <w:rsid w:val="003C1597"/>
    <w:rsid w:val="003D0154"/>
    <w:rsid w:val="003D2997"/>
    <w:rsid w:val="003D316D"/>
    <w:rsid w:val="003F5D38"/>
    <w:rsid w:val="004034D9"/>
    <w:rsid w:val="00414339"/>
    <w:rsid w:val="00414A5F"/>
    <w:rsid w:val="00414F1E"/>
    <w:rsid w:val="0041766C"/>
    <w:rsid w:val="00421E50"/>
    <w:rsid w:val="00424299"/>
    <w:rsid w:val="0043606F"/>
    <w:rsid w:val="004409B2"/>
    <w:rsid w:val="004445B3"/>
    <w:rsid w:val="0044545F"/>
    <w:rsid w:val="00446EAE"/>
    <w:rsid w:val="0045381B"/>
    <w:rsid w:val="00453A83"/>
    <w:rsid w:val="004575CF"/>
    <w:rsid w:val="00460A77"/>
    <w:rsid w:val="00471FCC"/>
    <w:rsid w:val="004735BB"/>
    <w:rsid w:val="004737DE"/>
    <w:rsid w:val="004823FC"/>
    <w:rsid w:val="0048410E"/>
    <w:rsid w:val="00491BC8"/>
    <w:rsid w:val="00491FAF"/>
    <w:rsid w:val="00494E03"/>
    <w:rsid w:val="004955F8"/>
    <w:rsid w:val="004A3C05"/>
    <w:rsid w:val="004A47F4"/>
    <w:rsid w:val="004A7BD7"/>
    <w:rsid w:val="004B29E6"/>
    <w:rsid w:val="004C61C7"/>
    <w:rsid w:val="004D52F1"/>
    <w:rsid w:val="004E4D20"/>
    <w:rsid w:val="004F54AE"/>
    <w:rsid w:val="00503DEE"/>
    <w:rsid w:val="00506F45"/>
    <w:rsid w:val="005167AE"/>
    <w:rsid w:val="00516CE8"/>
    <w:rsid w:val="005340AC"/>
    <w:rsid w:val="0054089A"/>
    <w:rsid w:val="00552563"/>
    <w:rsid w:val="005736CF"/>
    <w:rsid w:val="005775EF"/>
    <w:rsid w:val="00582717"/>
    <w:rsid w:val="00585B1E"/>
    <w:rsid w:val="005949F0"/>
    <w:rsid w:val="0059614E"/>
    <w:rsid w:val="005A32F2"/>
    <w:rsid w:val="005A4EA4"/>
    <w:rsid w:val="005C390E"/>
    <w:rsid w:val="005D17F9"/>
    <w:rsid w:val="005D2C6C"/>
    <w:rsid w:val="005E0700"/>
    <w:rsid w:val="005E1C5B"/>
    <w:rsid w:val="005E231C"/>
    <w:rsid w:val="005E363A"/>
    <w:rsid w:val="005F47B6"/>
    <w:rsid w:val="005F6FC6"/>
    <w:rsid w:val="00606A6D"/>
    <w:rsid w:val="006231FB"/>
    <w:rsid w:val="006255C6"/>
    <w:rsid w:val="006351A3"/>
    <w:rsid w:val="00637A5E"/>
    <w:rsid w:val="006419C9"/>
    <w:rsid w:val="0065715A"/>
    <w:rsid w:val="006607EA"/>
    <w:rsid w:val="0066379A"/>
    <w:rsid w:val="00672A8A"/>
    <w:rsid w:val="00680BAE"/>
    <w:rsid w:val="006812E0"/>
    <w:rsid w:val="00685A56"/>
    <w:rsid w:val="0069215E"/>
    <w:rsid w:val="006A22A2"/>
    <w:rsid w:val="006C2471"/>
    <w:rsid w:val="006D2881"/>
    <w:rsid w:val="006D568C"/>
    <w:rsid w:val="006E469E"/>
    <w:rsid w:val="006E7A62"/>
    <w:rsid w:val="006F5989"/>
    <w:rsid w:val="006F5AA5"/>
    <w:rsid w:val="006F5EF1"/>
    <w:rsid w:val="006F6AA7"/>
    <w:rsid w:val="006F6E10"/>
    <w:rsid w:val="00703608"/>
    <w:rsid w:val="00705932"/>
    <w:rsid w:val="0071132A"/>
    <w:rsid w:val="00712065"/>
    <w:rsid w:val="00713237"/>
    <w:rsid w:val="0071687F"/>
    <w:rsid w:val="00717E32"/>
    <w:rsid w:val="007202B9"/>
    <w:rsid w:val="0072081A"/>
    <w:rsid w:val="0073786D"/>
    <w:rsid w:val="00763824"/>
    <w:rsid w:val="0077210A"/>
    <w:rsid w:val="00773E12"/>
    <w:rsid w:val="00776257"/>
    <w:rsid w:val="007A46A9"/>
    <w:rsid w:val="007A6B46"/>
    <w:rsid w:val="007B40CF"/>
    <w:rsid w:val="007C23CA"/>
    <w:rsid w:val="007C3F6A"/>
    <w:rsid w:val="007C4A96"/>
    <w:rsid w:val="007D1354"/>
    <w:rsid w:val="007E65A8"/>
    <w:rsid w:val="007E7D98"/>
    <w:rsid w:val="00802441"/>
    <w:rsid w:val="00806E63"/>
    <w:rsid w:val="008206A4"/>
    <w:rsid w:val="00826CCD"/>
    <w:rsid w:val="008273CE"/>
    <w:rsid w:val="00845EB5"/>
    <w:rsid w:val="00852A82"/>
    <w:rsid w:val="00861D01"/>
    <w:rsid w:val="00863AA7"/>
    <w:rsid w:val="00875EB8"/>
    <w:rsid w:val="008768EE"/>
    <w:rsid w:val="00876C0B"/>
    <w:rsid w:val="00884D58"/>
    <w:rsid w:val="008918D0"/>
    <w:rsid w:val="00893BCD"/>
    <w:rsid w:val="0089536D"/>
    <w:rsid w:val="008A216D"/>
    <w:rsid w:val="008A5CEF"/>
    <w:rsid w:val="008C282D"/>
    <w:rsid w:val="008C2C82"/>
    <w:rsid w:val="008C2DE8"/>
    <w:rsid w:val="008F1776"/>
    <w:rsid w:val="009035BE"/>
    <w:rsid w:val="00903DBC"/>
    <w:rsid w:val="009068AA"/>
    <w:rsid w:val="00930CA3"/>
    <w:rsid w:val="00935291"/>
    <w:rsid w:val="00935E40"/>
    <w:rsid w:val="00940BA6"/>
    <w:rsid w:val="009441C2"/>
    <w:rsid w:val="00951044"/>
    <w:rsid w:val="0095341D"/>
    <w:rsid w:val="00955DC9"/>
    <w:rsid w:val="009567FF"/>
    <w:rsid w:val="009570B4"/>
    <w:rsid w:val="00960383"/>
    <w:rsid w:val="009728EB"/>
    <w:rsid w:val="009810A4"/>
    <w:rsid w:val="009874CC"/>
    <w:rsid w:val="009A01F3"/>
    <w:rsid w:val="009A04B9"/>
    <w:rsid w:val="009B2094"/>
    <w:rsid w:val="009C7C63"/>
    <w:rsid w:val="009C7E1F"/>
    <w:rsid w:val="009E3160"/>
    <w:rsid w:val="009E7099"/>
    <w:rsid w:val="009F0AA0"/>
    <w:rsid w:val="009F4972"/>
    <w:rsid w:val="009F4CB5"/>
    <w:rsid w:val="009F728E"/>
    <w:rsid w:val="00A03441"/>
    <w:rsid w:val="00A07671"/>
    <w:rsid w:val="00A10230"/>
    <w:rsid w:val="00A10E12"/>
    <w:rsid w:val="00A1233F"/>
    <w:rsid w:val="00A13619"/>
    <w:rsid w:val="00A15C96"/>
    <w:rsid w:val="00A20917"/>
    <w:rsid w:val="00A20D91"/>
    <w:rsid w:val="00A236F3"/>
    <w:rsid w:val="00A2434D"/>
    <w:rsid w:val="00A33761"/>
    <w:rsid w:val="00A3599D"/>
    <w:rsid w:val="00A42412"/>
    <w:rsid w:val="00A434EE"/>
    <w:rsid w:val="00A44636"/>
    <w:rsid w:val="00A50BA7"/>
    <w:rsid w:val="00A50EF6"/>
    <w:rsid w:val="00A55667"/>
    <w:rsid w:val="00A644B9"/>
    <w:rsid w:val="00A6495D"/>
    <w:rsid w:val="00A70C8F"/>
    <w:rsid w:val="00A75E66"/>
    <w:rsid w:val="00A76314"/>
    <w:rsid w:val="00A76D57"/>
    <w:rsid w:val="00A77372"/>
    <w:rsid w:val="00A83C04"/>
    <w:rsid w:val="00A84EB2"/>
    <w:rsid w:val="00A877EF"/>
    <w:rsid w:val="00A902DA"/>
    <w:rsid w:val="00A92D4C"/>
    <w:rsid w:val="00A941AF"/>
    <w:rsid w:val="00AA2B00"/>
    <w:rsid w:val="00AA3236"/>
    <w:rsid w:val="00AB3981"/>
    <w:rsid w:val="00AC4A80"/>
    <w:rsid w:val="00AD53E4"/>
    <w:rsid w:val="00AD75D6"/>
    <w:rsid w:val="00B0220A"/>
    <w:rsid w:val="00B04F49"/>
    <w:rsid w:val="00B0605A"/>
    <w:rsid w:val="00B26269"/>
    <w:rsid w:val="00B32D45"/>
    <w:rsid w:val="00B65B2C"/>
    <w:rsid w:val="00B71DA0"/>
    <w:rsid w:val="00B76F2C"/>
    <w:rsid w:val="00B818A2"/>
    <w:rsid w:val="00B94A14"/>
    <w:rsid w:val="00B96C24"/>
    <w:rsid w:val="00B97247"/>
    <w:rsid w:val="00BA25CC"/>
    <w:rsid w:val="00BA49C9"/>
    <w:rsid w:val="00BB237F"/>
    <w:rsid w:val="00BB34DF"/>
    <w:rsid w:val="00BB6C70"/>
    <w:rsid w:val="00BB7F9E"/>
    <w:rsid w:val="00BC1488"/>
    <w:rsid w:val="00BC19B1"/>
    <w:rsid w:val="00BC2080"/>
    <w:rsid w:val="00BC6CC0"/>
    <w:rsid w:val="00BD5C6D"/>
    <w:rsid w:val="00BE1FFF"/>
    <w:rsid w:val="00C00E2A"/>
    <w:rsid w:val="00C04A83"/>
    <w:rsid w:val="00C05EA1"/>
    <w:rsid w:val="00C11CE2"/>
    <w:rsid w:val="00C16FDA"/>
    <w:rsid w:val="00C32DB2"/>
    <w:rsid w:val="00C370A2"/>
    <w:rsid w:val="00C400D9"/>
    <w:rsid w:val="00C427F6"/>
    <w:rsid w:val="00C529DF"/>
    <w:rsid w:val="00C71353"/>
    <w:rsid w:val="00C71681"/>
    <w:rsid w:val="00C75445"/>
    <w:rsid w:val="00C84488"/>
    <w:rsid w:val="00C905CA"/>
    <w:rsid w:val="00C93FD2"/>
    <w:rsid w:val="00CB068F"/>
    <w:rsid w:val="00CB56A2"/>
    <w:rsid w:val="00CC2EA2"/>
    <w:rsid w:val="00CC3440"/>
    <w:rsid w:val="00CC6E7D"/>
    <w:rsid w:val="00CC7C96"/>
    <w:rsid w:val="00CD54A3"/>
    <w:rsid w:val="00CE4328"/>
    <w:rsid w:val="00CF7AF1"/>
    <w:rsid w:val="00D023D4"/>
    <w:rsid w:val="00D07990"/>
    <w:rsid w:val="00D10EA9"/>
    <w:rsid w:val="00D1103C"/>
    <w:rsid w:val="00D123BB"/>
    <w:rsid w:val="00D12E39"/>
    <w:rsid w:val="00D16929"/>
    <w:rsid w:val="00D32503"/>
    <w:rsid w:val="00D517AA"/>
    <w:rsid w:val="00D52304"/>
    <w:rsid w:val="00D52F38"/>
    <w:rsid w:val="00D549E9"/>
    <w:rsid w:val="00D77A9A"/>
    <w:rsid w:val="00D82485"/>
    <w:rsid w:val="00D82927"/>
    <w:rsid w:val="00D84F58"/>
    <w:rsid w:val="00D86296"/>
    <w:rsid w:val="00DB6F0D"/>
    <w:rsid w:val="00DC330E"/>
    <w:rsid w:val="00DC71B1"/>
    <w:rsid w:val="00DC7E4C"/>
    <w:rsid w:val="00DE6D0D"/>
    <w:rsid w:val="00DE72E8"/>
    <w:rsid w:val="00DF1ED3"/>
    <w:rsid w:val="00DF46B0"/>
    <w:rsid w:val="00DF4710"/>
    <w:rsid w:val="00E11017"/>
    <w:rsid w:val="00E1496A"/>
    <w:rsid w:val="00E14D27"/>
    <w:rsid w:val="00E25841"/>
    <w:rsid w:val="00E31EB8"/>
    <w:rsid w:val="00E42DBC"/>
    <w:rsid w:val="00E44F25"/>
    <w:rsid w:val="00E51E27"/>
    <w:rsid w:val="00E64D0B"/>
    <w:rsid w:val="00E66E73"/>
    <w:rsid w:val="00E72723"/>
    <w:rsid w:val="00E81B82"/>
    <w:rsid w:val="00E82627"/>
    <w:rsid w:val="00E87824"/>
    <w:rsid w:val="00E87995"/>
    <w:rsid w:val="00EA0803"/>
    <w:rsid w:val="00EA1A9B"/>
    <w:rsid w:val="00EA221F"/>
    <w:rsid w:val="00EA3962"/>
    <w:rsid w:val="00EB21FA"/>
    <w:rsid w:val="00EC139C"/>
    <w:rsid w:val="00EC6FC6"/>
    <w:rsid w:val="00ED0CC7"/>
    <w:rsid w:val="00ED2126"/>
    <w:rsid w:val="00EE1283"/>
    <w:rsid w:val="00EE7BFD"/>
    <w:rsid w:val="00EF5B20"/>
    <w:rsid w:val="00F05CCB"/>
    <w:rsid w:val="00F10067"/>
    <w:rsid w:val="00F14FCB"/>
    <w:rsid w:val="00F23EC4"/>
    <w:rsid w:val="00F33261"/>
    <w:rsid w:val="00F35093"/>
    <w:rsid w:val="00F5179A"/>
    <w:rsid w:val="00F62B22"/>
    <w:rsid w:val="00F65789"/>
    <w:rsid w:val="00F823A4"/>
    <w:rsid w:val="00F862A9"/>
    <w:rsid w:val="00F870B1"/>
    <w:rsid w:val="00F94EC9"/>
    <w:rsid w:val="00F955ED"/>
    <w:rsid w:val="00F95CE0"/>
    <w:rsid w:val="00FA3AC9"/>
    <w:rsid w:val="00FB2491"/>
    <w:rsid w:val="00FB51A8"/>
    <w:rsid w:val="00FB7665"/>
    <w:rsid w:val="00FC49E7"/>
    <w:rsid w:val="00FC54C3"/>
    <w:rsid w:val="00FD558F"/>
    <w:rsid w:val="00FE040D"/>
    <w:rsid w:val="00FE0629"/>
    <w:rsid w:val="00FE17A2"/>
    <w:rsid w:val="00FE3AC3"/>
    <w:rsid w:val="00FE6234"/>
    <w:rsid w:val="00FF0341"/>
    <w:rsid w:val="00FF256D"/>
    <w:rsid w:val="00FF3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character" w:customStyle="1" w:styleId="1">
    <w:name w:val="Нижний колонтитул Знак1"/>
    <w:link w:val="a6"/>
    <w:locked/>
    <w:rsid w:val="00295F51"/>
    <w:rPr>
      <w:sz w:val="24"/>
      <w:lang w:val="ru-RU" w:eastAsia="ru-RU"/>
    </w:rPr>
  </w:style>
  <w:style w:type="paragraph" w:styleId="a6">
    <w:name w:val="footer"/>
    <w:basedOn w:val="a"/>
    <w:link w:val="1"/>
    <w:uiPriority w:val="99"/>
    <w:rsid w:val="00295F51"/>
    <w:pPr>
      <w:tabs>
        <w:tab w:val="center" w:pos="4819"/>
        <w:tab w:val="right" w:pos="9639"/>
      </w:tabs>
    </w:pPr>
  </w:style>
  <w:style w:type="character" w:customStyle="1" w:styleId="a7">
    <w:name w:val="Нижний колонтитул Знак"/>
    <w:basedOn w:val="a0"/>
    <w:uiPriority w:val="99"/>
    <w:semiHidden/>
    <w:rsid w:val="0025433C"/>
    <w:rPr>
      <w:rFonts w:cs="Times New Roman"/>
      <w:sz w:val="24"/>
      <w:szCs w:val="24"/>
    </w:rPr>
  </w:style>
  <w:style w:type="character" w:customStyle="1" w:styleId="2">
    <w:name w:val="Нижний колонтитул Знак2"/>
    <w:basedOn w:val="a0"/>
    <w:uiPriority w:val="99"/>
    <w:semiHidden/>
    <w:rsid w:val="0025433C"/>
    <w:rPr>
      <w:rFonts w:cs="Times New Roman"/>
      <w:sz w:val="24"/>
      <w:szCs w:val="24"/>
    </w:rPr>
  </w:style>
  <w:style w:type="character" w:customStyle="1" w:styleId="10">
    <w:name w:val="Нижній колонтитул Знак1"/>
    <w:basedOn w:val="a0"/>
    <w:uiPriority w:val="99"/>
    <w:semiHidden/>
    <w:rsid w:val="0025433C"/>
    <w:rPr>
      <w:rFonts w:cs="Times New Roman"/>
      <w:sz w:val="24"/>
      <w:szCs w:val="24"/>
      <w:lang w:val="ru-RU" w:eastAsia="ru-RU"/>
    </w:rPr>
  </w:style>
  <w:style w:type="character" w:customStyle="1" w:styleId="16">
    <w:name w:val="Нижній колонтитул Знак16"/>
    <w:basedOn w:val="a0"/>
    <w:uiPriority w:val="99"/>
    <w:semiHidden/>
    <w:rsid w:val="0025433C"/>
    <w:rPr>
      <w:rFonts w:cs="Times New Roman"/>
      <w:sz w:val="24"/>
      <w:szCs w:val="24"/>
      <w:lang w:val="ru-RU" w:eastAsia="ru-RU"/>
    </w:rPr>
  </w:style>
  <w:style w:type="character" w:customStyle="1" w:styleId="15">
    <w:name w:val="Нижній колонтитул Знак15"/>
    <w:basedOn w:val="a0"/>
    <w:uiPriority w:val="99"/>
    <w:semiHidden/>
    <w:rsid w:val="0025433C"/>
    <w:rPr>
      <w:rFonts w:cs="Times New Roman"/>
      <w:sz w:val="24"/>
      <w:szCs w:val="24"/>
      <w:lang w:val="ru-RU" w:eastAsia="ru-RU"/>
    </w:rPr>
  </w:style>
  <w:style w:type="character" w:customStyle="1" w:styleId="14">
    <w:name w:val="Нижній колонтитул Знак14"/>
    <w:basedOn w:val="a0"/>
    <w:uiPriority w:val="99"/>
    <w:semiHidden/>
    <w:rsid w:val="0025433C"/>
    <w:rPr>
      <w:rFonts w:cs="Times New Roman"/>
      <w:sz w:val="24"/>
      <w:szCs w:val="24"/>
      <w:lang w:val="ru-RU" w:eastAsia="ru-RU"/>
    </w:rPr>
  </w:style>
  <w:style w:type="character" w:customStyle="1" w:styleId="13">
    <w:name w:val="Нижній колонтитул Знак13"/>
    <w:basedOn w:val="a0"/>
    <w:uiPriority w:val="99"/>
    <w:semiHidden/>
    <w:rsid w:val="0025433C"/>
    <w:rPr>
      <w:rFonts w:cs="Times New Roman"/>
      <w:sz w:val="24"/>
      <w:szCs w:val="24"/>
      <w:lang w:val="ru-RU" w:eastAsia="ru-RU"/>
    </w:rPr>
  </w:style>
  <w:style w:type="character" w:customStyle="1" w:styleId="12">
    <w:name w:val="Нижній колонтитул Знак12"/>
    <w:basedOn w:val="a0"/>
    <w:uiPriority w:val="99"/>
    <w:semiHidden/>
    <w:rsid w:val="0025433C"/>
    <w:rPr>
      <w:rFonts w:cs="Times New Roman"/>
      <w:sz w:val="24"/>
      <w:szCs w:val="24"/>
      <w:lang w:val="ru-RU" w:eastAsia="ru-RU"/>
    </w:rPr>
  </w:style>
  <w:style w:type="character" w:customStyle="1" w:styleId="11">
    <w:name w:val="Нижній колонтитул Знак11"/>
    <w:basedOn w:val="a0"/>
    <w:uiPriority w:val="99"/>
    <w:semiHidden/>
    <w:rsid w:val="0025433C"/>
    <w:rPr>
      <w:rFonts w:cs="Times New Roman"/>
      <w:sz w:val="24"/>
      <w:szCs w:val="24"/>
      <w:lang w:val="ru-RU" w:eastAsia="ru-RU"/>
    </w:rPr>
  </w:style>
  <w:style w:type="paragraph" w:styleId="a8">
    <w:name w:val="Balloon Text"/>
    <w:basedOn w:val="a"/>
    <w:link w:val="a9"/>
    <w:uiPriority w:val="99"/>
    <w:rsid w:val="00F955ED"/>
    <w:rPr>
      <w:rFonts w:ascii="Segoe UI" w:hAnsi="Segoe UI" w:cs="Segoe UI"/>
      <w:sz w:val="18"/>
      <w:szCs w:val="18"/>
    </w:rPr>
  </w:style>
  <w:style w:type="character" w:customStyle="1" w:styleId="a9">
    <w:name w:val="Текст выноски Знак"/>
    <w:basedOn w:val="a0"/>
    <w:link w:val="a8"/>
    <w:uiPriority w:val="99"/>
    <w:locked/>
    <w:rsid w:val="00F955ED"/>
    <w:rPr>
      <w:rFonts w:ascii="Segoe UI" w:hAnsi="Segoe UI" w:cs="Segoe UI"/>
      <w:sz w:val="18"/>
      <w:szCs w:val="18"/>
      <w:lang w:val="ru-RU" w:eastAsia="ru-RU"/>
    </w:rPr>
  </w:style>
  <w:style w:type="character" w:styleId="aa">
    <w:name w:val="Hyperlink"/>
    <w:basedOn w:val="a0"/>
    <w:uiPriority w:val="99"/>
    <w:unhideWhenUsed/>
    <w:rsid w:val="00175545"/>
    <w:rPr>
      <w:rFonts w:cs="Times New Roman"/>
      <w:color w:val="0000FF"/>
      <w:u w:val="single"/>
    </w:rPr>
  </w:style>
  <w:style w:type="paragraph" w:styleId="ab">
    <w:name w:val="List Paragraph"/>
    <w:basedOn w:val="a"/>
    <w:uiPriority w:val="34"/>
    <w:qFormat/>
    <w:rsid w:val="00035904"/>
    <w:pPr>
      <w:ind w:left="720"/>
      <w:contextualSpacing/>
    </w:pPr>
  </w:style>
  <w:style w:type="paragraph" w:customStyle="1" w:styleId="11title">
    <w:name w:val="11title"/>
    <w:basedOn w:val="a"/>
    <w:rsid w:val="00552563"/>
    <w:pPr>
      <w:spacing w:before="100" w:beforeAutospacing="1" w:after="100" w:afterAutospacing="1"/>
    </w:pPr>
    <w:rPr>
      <w:rFonts w:eastAsia="Calibri"/>
      <w:color w:val="000000"/>
    </w:rPr>
  </w:style>
  <w:style w:type="character" w:styleId="ac">
    <w:name w:val="Strong"/>
    <w:basedOn w:val="a0"/>
    <w:uiPriority w:val="22"/>
    <w:qFormat/>
    <w:rsid w:val="007E65A8"/>
    <w:rPr>
      <w:b/>
      <w:bCs/>
    </w:rPr>
  </w:style>
  <w:style w:type="paragraph" w:styleId="ad">
    <w:name w:val="Normal (Web)"/>
    <w:basedOn w:val="a"/>
    <w:uiPriority w:val="99"/>
    <w:rsid w:val="00703608"/>
    <w:pPr>
      <w:spacing w:before="100" w:beforeAutospacing="1" w:after="100" w:afterAutospacing="1"/>
    </w:pPr>
    <w:rPr>
      <w:lang w:val="uk-UA" w:eastAsia="uk-UA"/>
    </w:rPr>
  </w:style>
  <w:style w:type="paragraph" w:customStyle="1" w:styleId="rvps2">
    <w:name w:val="rvps2"/>
    <w:basedOn w:val="a"/>
    <w:rsid w:val="009510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8285014">
      <w:marLeft w:val="0"/>
      <w:marRight w:val="0"/>
      <w:marTop w:val="0"/>
      <w:marBottom w:val="0"/>
      <w:divBdr>
        <w:top w:val="none" w:sz="0" w:space="0" w:color="auto"/>
        <w:left w:val="none" w:sz="0" w:space="0" w:color="auto"/>
        <w:bottom w:val="none" w:sz="0" w:space="0" w:color="auto"/>
        <w:right w:val="none" w:sz="0" w:space="0" w:color="auto"/>
      </w:divBdr>
    </w:div>
    <w:div w:id="108285015">
      <w:marLeft w:val="0"/>
      <w:marRight w:val="0"/>
      <w:marTop w:val="0"/>
      <w:marBottom w:val="0"/>
      <w:divBdr>
        <w:top w:val="none" w:sz="0" w:space="0" w:color="auto"/>
        <w:left w:val="none" w:sz="0" w:space="0" w:color="auto"/>
        <w:bottom w:val="none" w:sz="0" w:space="0" w:color="auto"/>
        <w:right w:val="none" w:sz="0" w:space="0" w:color="auto"/>
      </w:divBdr>
    </w:div>
    <w:div w:id="259877976">
      <w:bodyDiv w:val="1"/>
      <w:marLeft w:val="0"/>
      <w:marRight w:val="0"/>
      <w:marTop w:val="0"/>
      <w:marBottom w:val="0"/>
      <w:divBdr>
        <w:top w:val="none" w:sz="0" w:space="0" w:color="auto"/>
        <w:left w:val="none" w:sz="0" w:space="0" w:color="auto"/>
        <w:bottom w:val="none" w:sz="0" w:space="0" w:color="auto"/>
        <w:right w:val="none" w:sz="0" w:space="0" w:color="auto"/>
      </w:divBdr>
    </w:div>
    <w:div w:id="19291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za13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11</Pages>
  <Words>3117</Words>
  <Characters>22453</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User</cp:lastModifiedBy>
  <cp:revision>247</cp:revision>
  <cp:lastPrinted>2024-07-08T11:13:00Z</cp:lastPrinted>
  <dcterms:created xsi:type="dcterms:W3CDTF">2020-01-02T13:20:00Z</dcterms:created>
  <dcterms:modified xsi:type="dcterms:W3CDTF">2024-07-08T11:15:00Z</dcterms:modified>
</cp:coreProperties>
</file>