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B326169" w:rsidR="00AC4146" w:rsidRPr="00AC4146" w:rsidRDefault="008B619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449C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449C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449C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32FDF83">
            <wp:simplePos x="0" y="0"/>
            <wp:positionH relativeFrom="margin">
              <wp:align>center</wp:align>
            </wp:positionH>
            <wp:positionV relativeFrom="page">
              <wp:posOffset>239395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4274A830" w14:textId="77777777" w:rsid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9A28F9" w14:textId="77777777" w:rsid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Порядку надання </w:t>
      </w:r>
    </w:p>
    <w:p w14:paraId="47A883A4" w14:textId="77777777" w:rsid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адміністративних послуг на пересувному </w:t>
      </w:r>
    </w:p>
    <w:p w14:paraId="3914384D" w14:textId="77777777" w:rsid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віддаленому робочому місці адміністратора </w:t>
      </w:r>
    </w:p>
    <w:p w14:paraId="053AF3CA" w14:textId="57C0B01F" w:rsidR="008B6190" w:rsidRP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Центру надання адміністративних послуг</w:t>
      </w:r>
    </w:p>
    <w:p w14:paraId="16318069" w14:textId="77777777" w:rsid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Виконавчого комітету Шептицької міської </w:t>
      </w:r>
    </w:p>
    <w:p w14:paraId="299A8708" w14:textId="77777777" w:rsid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ради із застосуванням спеціального </w:t>
      </w:r>
    </w:p>
    <w:p w14:paraId="7DC5CF29" w14:textId="77777777" w:rsid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автоматизованого комплексу </w:t>
      </w:r>
    </w:p>
    <w:p w14:paraId="41A741F5" w14:textId="28A94777" w:rsid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«Мобільна валіза»</w:t>
      </w:r>
    </w:p>
    <w:p w14:paraId="0D52F459" w14:textId="77777777" w:rsidR="008B6190" w:rsidRP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D70BB" w14:textId="77777777" w:rsidR="008B6190" w:rsidRPr="008B6190" w:rsidRDefault="008B6190" w:rsidP="008B619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статтею 25 Закону України "Про місцеве самоврядування в Україні", відповідно до пункту 4 статті 12 Закону України 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адміністративні послуги», керуючись Регламентом Центру надання адміністративних послуг Виконавчого комітету Шептицької міської ради, затвердженим рішенням міської ради від 21.11.2024 № 3031 «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перейменування виконавчих органів Шептицької міської ради, що не мають статусу юридичної особи, та затвердження Положень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uk-UA"/>
        </w:rPr>
        <w:t>», з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забезпечення доступності громадян для отримання адміністративних послуг на адміністративній території Шептицької міської ради,  Шептицька міська рада</w:t>
      </w:r>
    </w:p>
    <w:p w14:paraId="3CAA917F" w14:textId="77777777" w:rsidR="008B6190" w:rsidRPr="008B6190" w:rsidRDefault="008B6190" w:rsidP="008B61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C8DA0" w14:textId="77777777" w:rsidR="008B6190" w:rsidRDefault="008B6190" w:rsidP="008B61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6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ВИРІШИЛА:</w:t>
      </w:r>
    </w:p>
    <w:p w14:paraId="2B0154D2" w14:textId="77777777" w:rsidR="008B6190" w:rsidRPr="008B6190" w:rsidRDefault="008B6190" w:rsidP="008B61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220D1" w14:textId="77777777" w:rsidR="008B6190" w:rsidRPr="008B6190" w:rsidRDefault="008B6190" w:rsidP="008B6190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6190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Затвердити Порядок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«Мобільна валіза», що додається.</w:t>
      </w:r>
    </w:p>
    <w:p w14:paraId="4B9FB2E8" w14:textId="77777777" w:rsidR="008B6190" w:rsidRPr="008B6190" w:rsidRDefault="008B6190" w:rsidP="008B6190">
      <w:pPr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6190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Затвердити Графік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ради із застосуванням спеціального автоматизованого комплексу «Мобільна валіза»,  що додається.</w:t>
      </w:r>
    </w:p>
    <w:p w14:paraId="489F5A07" w14:textId="77777777" w:rsidR="008B6190" w:rsidRPr="008B6190" w:rsidRDefault="008B6190" w:rsidP="008B6190">
      <w:pPr>
        <w:tabs>
          <w:tab w:val="left" w:pos="567"/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6190">
        <w:rPr>
          <w:rFonts w:ascii="Times New Roman" w:eastAsia="Times New Roman" w:hAnsi="Times New Roman" w:cs="Times New Roman"/>
          <w:sz w:val="24"/>
          <w:szCs w:val="24"/>
          <w:lang w:eastAsia="uk-UA"/>
        </w:rPr>
        <w:t>3.  Центру надання адміністративних послуг  Виконавчого комітету Шептицької міської ради (Ю. Галах)  забезпечити</w:t>
      </w:r>
      <w:r w:rsidRPr="008B6190">
        <w:rPr>
          <w:rFonts w:ascii="Arial CYR" w:eastAsia="Times New Roman" w:hAnsi="Arial CYR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B61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надання адміністративних послуг згідно з Порядком надання адміністративних послуг на пересувному віддаленому робочому місці адміністратора Центру надання адміністративних послуг Виконавчого комітету Шептицької міської  ради із застосуванням спеціального автоматизованого комплексу «Мобільна валіза».</w:t>
      </w:r>
    </w:p>
    <w:p w14:paraId="244DA007" w14:textId="51DAE097" w:rsidR="008B6190" w:rsidRPr="008B6190" w:rsidRDefault="008B6190" w:rsidP="008B6190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61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4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B6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виконанням даного рішення покласти на постійну депутатську комісію ради з питань депутатської діяльності, забезпечення законності, антикорупційної політики, захисту прав людини, сприяння </w:t>
      </w:r>
      <w:proofErr w:type="spellStart"/>
      <w:r w:rsidRPr="008B619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децентралiзацiї</w:t>
      </w:r>
      <w:proofErr w:type="spellEnd"/>
      <w:r w:rsidRPr="008B6190">
        <w:rPr>
          <w:rFonts w:ascii="Times New Roman" w:eastAsia="Times New Roman" w:hAnsi="Times New Roman" w:cs="Times New Roman"/>
          <w:sz w:val="24"/>
          <w:szCs w:val="24"/>
          <w:lang w:eastAsia="ar-SA"/>
        </w:rPr>
        <w:t>, розвитку місцевого самоврядування та громадянського суспільства, свободи слова та інформації (</w:t>
      </w:r>
      <w:proofErr w:type="spellStart"/>
      <w:r w:rsidRPr="008B619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Майданович</w:t>
      </w:r>
      <w:proofErr w:type="spellEnd"/>
      <w:r w:rsidRPr="008B6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С.В.) та заступника міського голови з питань діяльності вико</w:t>
      </w:r>
      <w:r w:rsidR="00B16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навчих органів влади </w:t>
      </w:r>
      <w:proofErr w:type="spellStart"/>
      <w:r w:rsidR="00B16C94">
        <w:rPr>
          <w:rFonts w:ascii="Times New Roman" w:eastAsia="Times New Roman" w:hAnsi="Times New Roman" w:cs="Times New Roman"/>
          <w:sz w:val="24"/>
          <w:szCs w:val="24"/>
          <w:lang w:eastAsia="ar-SA"/>
        </w:rPr>
        <w:t>Тирка</w:t>
      </w:r>
      <w:proofErr w:type="spellEnd"/>
      <w:r w:rsidR="00B16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Т.В.</w:t>
      </w:r>
    </w:p>
    <w:p w14:paraId="5100EC15" w14:textId="77777777" w:rsidR="008B6190" w:rsidRDefault="008B6190" w:rsidP="008B6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D1FCA70" w14:textId="77777777" w:rsidR="008B6190" w:rsidRPr="008B6190" w:rsidRDefault="008B6190" w:rsidP="008B6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6DBCAB" w14:textId="77777777" w:rsidR="008B6190" w:rsidRDefault="008B6190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Міський голова</w:t>
      </w: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8B61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                       Андрій ЗАЛІВСЬКИЙ</w:t>
      </w:r>
    </w:p>
    <w:p w14:paraId="56088683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01D2CBA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A49ACF2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77C7D6F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DE4C3AC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6C3367BC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B1F97BA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560C7AEF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37D4FDCA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118F57E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358EA4B6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3C51ADF7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48BA57D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C586E33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7886070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5E86E39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0D949C4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681008E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FF2D6A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F78F0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F6833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D64A4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AA1A5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82E60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8F228" w14:textId="6CB80764" w:rsidR="007A7B8A" w:rsidRP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ради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 ГРАСУЛОВ</w:t>
      </w:r>
    </w:p>
    <w:p w14:paraId="636ED04E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2D3A3021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53C21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 з питань</w:t>
      </w:r>
    </w:p>
    <w:p w14:paraId="5CF0852B" w14:textId="6B008475" w:rsidR="007A7B8A" w:rsidRPr="007A7B8A" w:rsidRDefault="007A7B8A" w:rsidP="007A7B8A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діяльності виконавчих органів влади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 ТИРКО</w:t>
      </w:r>
    </w:p>
    <w:p w14:paraId="1231B1E5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2478E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FD040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Голова </w:t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постійної депутатської комісії з </w:t>
      </w:r>
    </w:p>
    <w:p w14:paraId="1FE513E6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питань депутатської діяльності, </w:t>
      </w:r>
    </w:p>
    <w:p w14:paraId="323920B8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законності, антикорупційної</w:t>
      </w:r>
    </w:p>
    <w:p w14:paraId="54A8F53B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політики, захисту прав людини, сприяння </w:t>
      </w:r>
    </w:p>
    <w:p w14:paraId="70D4AFB9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децентралізації, розвитку місцевого </w:t>
      </w:r>
    </w:p>
    <w:p w14:paraId="2A663D80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самоврядування та громадянського </w:t>
      </w:r>
    </w:p>
    <w:p w14:paraId="2F52238E" w14:textId="0DE66389" w:rsidR="007A7B8A" w:rsidRPr="007A7B8A" w:rsidRDefault="007A7B8A" w:rsidP="007A7B8A">
      <w:pPr>
        <w:tabs>
          <w:tab w:val="left" w:pos="680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суспільства, свободи слова та інформації </w:t>
      </w:r>
      <w:r w:rsidRPr="007A7B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</w:t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Софія</w:t>
      </w:r>
      <w:r w:rsidRPr="007A7B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МАЙДАНОВИЧ</w:t>
      </w:r>
    </w:p>
    <w:p w14:paraId="7D2AC012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7694C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2F8510" w14:textId="0D688765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Start"/>
      <w:r w:rsidRPr="007A7B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ачальник</w:t>
      </w:r>
      <w:proofErr w:type="spellEnd"/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юридичного відділу </w:t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Тетяна ЛІНИНСЬКА</w:t>
      </w:r>
    </w:p>
    <w:p w14:paraId="0F10ABC7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AB987" w14:textId="77777777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14:paraId="03CC276B" w14:textId="0EE7B8C4" w:rsidR="007A7B8A" w:rsidRPr="007A7B8A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D6373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bookmarkStart w:id="0" w:name="_GoBack"/>
      <w:bookmarkEnd w:id="0"/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ентру надання </w:t>
      </w:r>
    </w:p>
    <w:p w14:paraId="1141564E" w14:textId="7E1EF1B9" w:rsidR="00F21BDB" w:rsidRPr="007A7B8A" w:rsidRDefault="007A7B8A" w:rsidP="00056E21">
      <w:pPr>
        <w:tabs>
          <w:tab w:val="left" w:pos="694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адміністративних послуг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>Юрій ГАЛАХ</w:t>
      </w:r>
    </w:p>
    <w:sectPr w:rsidR="00F21BDB" w:rsidRPr="007A7B8A" w:rsidSect="00C72DDB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4353A"/>
    <w:multiLevelType w:val="hybridMultilevel"/>
    <w:tmpl w:val="AA68FFEA"/>
    <w:lvl w:ilvl="0" w:tplc="5A0C1B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449C1"/>
    <w:rsid w:val="00056E21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8758E"/>
    <w:rsid w:val="00315367"/>
    <w:rsid w:val="003519DC"/>
    <w:rsid w:val="003537F5"/>
    <w:rsid w:val="00360728"/>
    <w:rsid w:val="003B5C43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F7253"/>
    <w:rsid w:val="007A7B8A"/>
    <w:rsid w:val="007B518B"/>
    <w:rsid w:val="007F3E81"/>
    <w:rsid w:val="007F6C7B"/>
    <w:rsid w:val="00877261"/>
    <w:rsid w:val="008B6190"/>
    <w:rsid w:val="00925C09"/>
    <w:rsid w:val="0094247C"/>
    <w:rsid w:val="00A86F97"/>
    <w:rsid w:val="00AC4146"/>
    <w:rsid w:val="00AC4769"/>
    <w:rsid w:val="00B14242"/>
    <w:rsid w:val="00B16C94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62021"/>
    <w:rsid w:val="00C71483"/>
    <w:rsid w:val="00C72DDB"/>
    <w:rsid w:val="00CE3ECC"/>
    <w:rsid w:val="00D35676"/>
    <w:rsid w:val="00D63362"/>
    <w:rsid w:val="00D6373C"/>
    <w:rsid w:val="00D91AF9"/>
    <w:rsid w:val="00DE21E1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787F-40AE-4A80-BEA6-711474DB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16</cp:revision>
  <cp:lastPrinted>2024-12-19T12:32:00Z</cp:lastPrinted>
  <dcterms:created xsi:type="dcterms:W3CDTF">2024-11-19T14:46:00Z</dcterms:created>
  <dcterms:modified xsi:type="dcterms:W3CDTF">2024-12-19T13:52:00Z</dcterms:modified>
</cp:coreProperties>
</file>