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6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0"/>
        <w:gridCol w:w="2247"/>
        <w:gridCol w:w="3969"/>
        <w:gridCol w:w="2835"/>
        <w:gridCol w:w="1843"/>
      </w:tblGrid>
      <w:tr w:rsidR="006B0AF2" w:rsidRPr="00F741C2" w:rsidTr="004D40C1">
        <w:trPr>
          <w:tblCellSpacing w:w="0" w:type="dxa"/>
          <w:jc w:val="center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Назва угоди (договору), змін і доповнень до неї (нього) із  зазначенням  переліку суб’єктів  сторін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Дата набрання чинності, строк,  на який  укладено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Суб’єкт, що подав на повідомну реєстрацію, вихідний, вхідний номер, дата супровідного  листа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Реєстраційний  номер, дата  повідомної  реєстрації  угоди (договору), змін і доповнень до неї (нього)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Номер і дата листа реєструючого органу з інформацією  про повідомну  реєстрацію  угоди (договору)</w:t>
            </w:r>
          </w:p>
        </w:tc>
      </w:tr>
      <w:tr w:rsidR="006B0AF2" w:rsidRPr="00F741C2" w:rsidTr="004D40C1">
        <w:trPr>
          <w:tblCellSpacing w:w="0" w:type="dxa"/>
          <w:jc w:val="center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Зміни до колективного договору між адміністрацією та трудовим колективом Комунального підприємства “Центр первинної медико-санітарної допомоги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м. Червонограда” на 2021-2024 рр.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01.02.2022р.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2021-2024 рр.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КП “Центр первинної медико-санітарної допомоги м. Червонограда”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16.05.2023р. № 1791/23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23.05.2023р.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№ 80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26.05.2023р.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3/20-698/01.04-04.18</w:t>
            </w:r>
          </w:p>
        </w:tc>
      </w:tr>
      <w:tr w:rsidR="006B0AF2" w:rsidRPr="00F741C2" w:rsidTr="004D40C1">
        <w:trPr>
          <w:tblCellSpacing w:w="0" w:type="dxa"/>
          <w:jc w:val="center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Зміни та доповнення до колективного договору, укладеного між керівництвом та профспілковою організацією</w:t>
            </w:r>
          </w:p>
          <w:p w:rsidR="006B0AF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Комунального підприємства “Червоноградтеплокомуненерго” на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2023-2024 рр.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22.05.2023р.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2023-2024 рр.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КП “Червоноградтеплокомуненерго”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13.06.2023р. № 2412/23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27.06.2023р.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№93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23.02.2023р.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3/17-1396/3-18</w:t>
            </w:r>
          </w:p>
        </w:tc>
      </w:tr>
      <w:tr w:rsidR="006B0AF2" w:rsidRPr="00F741C2" w:rsidTr="004D40C1">
        <w:trPr>
          <w:tblCellSpacing w:w="0" w:type="dxa"/>
          <w:jc w:val="center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Зміни до колективного договору, укладеного між адміністрацією та профспілковим комітетом Гімназії №10 Червоноградської міської ради Львівської області на 2021-2025 рр.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01.06.2023 р.</w:t>
            </w:r>
          </w:p>
          <w:p w:rsidR="00F741C2" w:rsidRPr="00F741C2" w:rsidRDefault="00F741C2" w:rsidP="006B0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2021-2025рр.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Гімназія №10 Червоноградської міської ради 09.06.2023 №2352/23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27.06.2023р.</w:t>
            </w:r>
          </w:p>
          <w:p w:rsidR="00F741C2" w:rsidRPr="00F741C2" w:rsidRDefault="00F741C2" w:rsidP="006B0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№93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28.06.2023</w:t>
            </w:r>
          </w:p>
          <w:p w:rsidR="00F741C2" w:rsidRPr="00F741C2" w:rsidRDefault="00F741C2" w:rsidP="006B0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3/17-1010/01.07-04.18</w:t>
            </w:r>
          </w:p>
        </w:tc>
      </w:tr>
      <w:tr w:rsidR="006B0AF2" w:rsidRPr="00F741C2" w:rsidTr="004D40C1">
        <w:trPr>
          <w:tblCellSpacing w:w="0" w:type="dxa"/>
          <w:jc w:val="center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Колективний договір укладений між  командуванням Львівсько-Волинського воєнізованого гірничорятувального (аварійно-рятувального) загону та гірничорятувального (аварійно-рятувального загону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06.06.2023 р.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Львівсько-Волинський воєнізований гірничорятувальний (аварійно-рятувальний) загін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09.06.2023 р.№2351/23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27.06.2023р.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№93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28.06.2023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3/17-1009/01.07-04.18</w:t>
            </w:r>
          </w:p>
        </w:tc>
      </w:tr>
      <w:tr w:rsidR="006B0AF2" w:rsidRPr="00F741C2" w:rsidTr="004D40C1">
        <w:trPr>
          <w:tblCellSpacing w:w="0" w:type="dxa"/>
          <w:jc w:val="center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Колективний договір , укладений між адміністрацією та трудовим колективом Військового ліцею Національної академії сухопутних військ імені Петра Сагайдачного на 2023-2025рр.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03.07.2023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2023-2025рр.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Військовий ліцей Національної академії сухопутних військ імені гетьмана Петра Сагайдачного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20.07.2023 № 3158/23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22.08.2023р.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№126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23.08.2023р.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3/17-1425/01.04-04.18</w:t>
            </w:r>
          </w:p>
        </w:tc>
      </w:tr>
      <w:tr w:rsidR="006B0AF2" w:rsidRPr="00F741C2" w:rsidTr="004D40C1">
        <w:trPr>
          <w:tblCellSpacing w:w="0" w:type="dxa"/>
          <w:jc w:val="center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Додаткова угода про внесення змін та доповнень до колективного договору між командуванням та трудовим колективом військової частини ТО200 на період 2020-2023рр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20.07.2023р.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2020-2023рр.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Військова частина ТО200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03.08.2023 № 3480/23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22.08.2023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№ 126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23.08.2023р.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3/17-1433/01.04-04.18</w:t>
            </w:r>
          </w:p>
        </w:tc>
      </w:tr>
      <w:tr w:rsidR="006B0AF2" w:rsidRPr="00F741C2" w:rsidTr="004D40C1">
        <w:trPr>
          <w:tblCellSpacing w:w="0" w:type="dxa"/>
          <w:jc w:val="center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Додаткова угода про внесення змін та доповнень до колективного договору між адміністрацією закладу дошкільної освіти ясла-садок №10 та первинною профспілковою організацією закладу дошкільної освіти ясла-садок №10 на період 2021-2025рр.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08.08.2023р.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2021-2025рр.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Заклад дошкільної освіти ясла-садок №10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14.08.2023 №3742/23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22.08.2023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№ 126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23.08.2023р.</w:t>
            </w:r>
          </w:p>
          <w:p w:rsidR="00F741C2" w:rsidRPr="00F741C2" w:rsidRDefault="00F741C2" w:rsidP="004D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3/17-1434/01.04-04.18</w:t>
            </w:r>
          </w:p>
        </w:tc>
      </w:tr>
      <w:tr w:rsidR="006B0AF2" w:rsidRPr="00F741C2" w:rsidTr="004D40C1">
        <w:trPr>
          <w:tblCellSpacing w:w="0" w:type="dxa"/>
          <w:jc w:val="center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Додаткова угода про внесення змін та доповнень до колективного договору  між адміністрацією закладу дошкільної освіти ясла-садок №16 та первинною профспілковою організацією закладу дошкільної освіти ясла-садок №16 на період 2021-2025рр.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22.05.2023р.</w:t>
            </w:r>
          </w:p>
          <w:p w:rsidR="00F741C2" w:rsidRPr="00F741C2" w:rsidRDefault="00F741C2" w:rsidP="006B0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2023-2024 рр.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Заклад дошкільної освіти ясла-садок №16</w:t>
            </w:r>
          </w:p>
          <w:p w:rsidR="00F741C2" w:rsidRPr="00F741C2" w:rsidRDefault="00F741C2" w:rsidP="006B0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25.10.2023р. № 5541/23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30.10.2023р.</w:t>
            </w:r>
          </w:p>
          <w:p w:rsidR="00F741C2" w:rsidRPr="00F741C2" w:rsidRDefault="00F741C2" w:rsidP="006B0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№172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13.11.2023р.</w:t>
            </w:r>
          </w:p>
          <w:p w:rsidR="00F741C2" w:rsidRPr="00F741C2" w:rsidRDefault="00F741C2" w:rsidP="006B0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3/17-6243/4-18</w:t>
            </w:r>
          </w:p>
        </w:tc>
      </w:tr>
    </w:tbl>
    <w:p w:rsidR="00AA27C7" w:rsidRPr="004D40C1" w:rsidRDefault="00AA27C7">
      <w:pPr>
        <w:rPr>
          <w:rFonts w:ascii="Times New Roman" w:hAnsi="Times New Roman" w:cs="Times New Roman"/>
          <w:sz w:val="14"/>
          <w:szCs w:val="14"/>
        </w:rPr>
      </w:pPr>
    </w:p>
    <w:p w:rsidR="00F741C2" w:rsidRPr="00F741C2" w:rsidRDefault="00F741C2" w:rsidP="004D4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741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20.01.2023р.</w:t>
      </w:r>
    </w:p>
    <w:p w:rsidR="00F741C2" w:rsidRPr="00F741C2" w:rsidRDefault="00F741C2" w:rsidP="004D4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741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3/17-453/3-18</w:t>
      </w:r>
    </w:p>
    <w:p w:rsidR="004D40C1" w:rsidRPr="004D40C1" w:rsidRDefault="004D40C1" w:rsidP="004D4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F741C2" w:rsidRPr="00F741C2" w:rsidRDefault="00F741C2" w:rsidP="004D4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741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20.01.2023р.</w:t>
      </w:r>
    </w:p>
    <w:p w:rsidR="00F741C2" w:rsidRPr="00F741C2" w:rsidRDefault="00F741C2" w:rsidP="004D4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741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3/17-453/3-18</w:t>
      </w:r>
      <w:bookmarkStart w:id="0" w:name="_GoBack"/>
      <w:bookmarkEnd w:id="0"/>
    </w:p>
    <w:tbl>
      <w:tblPr>
        <w:tblW w:w="151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0"/>
        <w:gridCol w:w="2126"/>
        <w:gridCol w:w="3888"/>
        <w:gridCol w:w="2916"/>
        <w:gridCol w:w="2419"/>
      </w:tblGrid>
      <w:tr w:rsidR="00F741C2" w:rsidRPr="00F741C2" w:rsidTr="004D40C1">
        <w:trPr>
          <w:trHeight w:val="2295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Назва угоди (договору), змін і доповнень до неї (нього) із  зазначенням  переліку суб’єктів  сторін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Дата набрання чинності, строк,  на який  укладено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Суб’єкт, що подав на повідомну реєстрацію, вихідний, вхідний номер, дата супровідного  листа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Реєстраційний  номер, дата  повідомної  реєстрації  угоди (договору), змін і доповнень до неї (нього)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Номер і дата  листа  реєструючого органу з інформацією  про повідомну  реєстрацію  угоди (договору)</w:t>
            </w:r>
          </w:p>
        </w:tc>
      </w:tr>
      <w:tr w:rsidR="00F741C2" w:rsidRPr="00F741C2" w:rsidTr="006B0AF2">
        <w:trPr>
          <w:trHeight w:val="195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Зміни та доповнення до колективного договору, укладеного між керівництвом та профспілковою організацією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Комунального підприємства “Червоноградтеплокомуненерго” на 2018-2021 рр.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19.12.2022р.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2018-2022 рр.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КП “Червоноградтеплокомуненерго”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12.01.2023р. № 241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17.01.2023р.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№ 8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20.01.2023р.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3/17-452/3-18</w:t>
            </w:r>
          </w:p>
        </w:tc>
      </w:tr>
      <w:tr w:rsidR="00F741C2" w:rsidRPr="00F741C2" w:rsidTr="006B0AF2">
        <w:trPr>
          <w:trHeight w:val="199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Колективний договір з додатками між адміністрацією та профспілковим комітетом Комунального закладу Львівської обласної ради “Навчально-реабілітаційний центр “Світанок”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м. Червонограда Львівської області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 2023-2025 роки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04.01.2023р.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2023-2025 роки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Комунальний заклад Львівської обласної ради “Навчально-реабілітаційний центр “Світанок”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м. Червонограда Львівської області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12.01.2023р. № 240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17.01.2023р.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№ 8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20.01.2023р.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3/17-453/3-18</w:t>
            </w:r>
          </w:p>
        </w:tc>
      </w:tr>
      <w:tr w:rsidR="00F741C2" w:rsidRPr="00F741C2" w:rsidTr="006B0AF2">
        <w:trPr>
          <w:trHeight w:val="199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Зміни та доповнення до колективного договору, укладеного між керівництвом та профспілковою організацією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Комунального підприємства “Червоноградтеплокомуненерго” на 2023-2024 рр.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16.01.2023р.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2023-2024 рр.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КП “Червоноградтеплокомуненерго”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16.02.2023р. № 1076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21.02.2023р.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№24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23.02.2023р.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3/17-1396/3-18</w:t>
            </w:r>
          </w:p>
        </w:tc>
      </w:tr>
      <w:tr w:rsidR="00F741C2" w:rsidRPr="00F741C2" w:rsidTr="006B0AF2">
        <w:trPr>
          <w:trHeight w:val="199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0AF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Колективний договір між адміністрацією та трудовим колективом Комунального закладу “Соснівської дитячої музичної школи” на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2023-2027 рр.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28.03.2023р.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2023-2027 рр.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КЗ “Соснівська дитяча музична школа”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07.04.2023р. № 961/23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25.04.2023р.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№ 56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28.04.2023р.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3/20-503/01.04-04.18</w:t>
            </w:r>
          </w:p>
        </w:tc>
      </w:tr>
      <w:tr w:rsidR="00F741C2" w:rsidRPr="00F741C2" w:rsidTr="006B0AF2">
        <w:trPr>
          <w:trHeight w:val="199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Колективний договір між адміністрацією та трудовим колективом управління праці та соціального захисту населення Червоноградської міської ради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 2023-2027 роки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22.03.2023р.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2023-2027 роки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Управління праці та соціального захисту населення Червоноградської міської ради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14.04.2023р. № 1268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25.04.2023р.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№ 56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27.04.2023р.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3/20-2747/3-18</w:t>
            </w:r>
          </w:p>
        </w:tc>
      </w:tr>
      <w:tr w:rsidR="00F741C2" w:rsidRPr="00F741C2" w:rsidTr="006B0AF2">
        <w:trPr>
          <w:trHeight w:val="199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Колективний договір між адміністрацією Борятинського навчально-виховного комплексу “Загальноосвітньої школи І-ІІ ступенів-дитячий садок” та первинною профспілковою організацією Борятинського навчально-виховного комплексу “Загальноосвітньої школи І-ІІ ступенів-дитячий садок” на 2023-2027 роки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14.04.2023р.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2023-2027 роки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Борятинський навчально-виховний комплекс “Загальноосвітня школа І-ІІ ступенів-дитячий садок”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20.04.2023р. №1191/23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25.04.2023р.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№ 56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28.04.2023р.</w:t>
            </w:r>
          </w:p>
          <w:p w:rsidR="00F741C2" w:rsidRPr="00F741C2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7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3/20-504/01.04-04.18</w:t>
            </w:r>
          </w:p>
        </w:tc>
      </w:tr>
    </w:tbl>
    <w:p w:rsidR="00F741C2" w:rsidRPr="00F741C2" w:rsidRDefault="00F741C2">
      <w:pPr>
        <w:rPr>
          <w:rFonts w:ascii="Times New Roman" w:hAnsi="Times New Roman" w:cs="Times New Roman"/>
          <w:sz w:val="26"/>
          <w:szCs w:val="26"/>
        </w:rPr>
      </w:pPr>
    </w:p>
    <w:sectPr w:rsidR="00F741C2" w:rsidRPr="00F741C2" w:rsidSect="004D40C1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C2"/>
    <w:rsid w:val="004D40C1"/>
    <w:rsid w:val="006B0AF2"/>
    <w:rsid w:val="00AA27C7"/>
    <w:rsid w:val="00D13CC1"/>
    <w:rsid w:val="00F7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F547"/>
  <w15:chartTrackingRefBased/>
  <w15:docId w15:val="{24D42E31-3A20-4302-959C-77CB6919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741C2"/>
    <w:rPr>
      <w:b/>
      <w:bCs/>
    </w:rPr>
  </w:style>
  <w:style w:type="paragraph" w:customStyle="1" w:styleId="tm7">
    <w:name w:val="tm7"/>
    <w:basedOn w:val="a"/>
    <w:rsid w:val="00F7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m8">
    <w:name w:val="tm8"/>
    <w:basedOn w:val="a0"/>
    <w:rsid w:val="00F741C2"/>
  </w:style>
  <w:style w:type="paragraph" w:customStyle="1" w:styleId="a5">
    <w:name w:val="a________"/>
    <w:basedOn w:val="a"/>
    <w:rsid w:val="00F7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3694</Words>
  <Characters>2107</Characters>
  <Application>Microsoft Office Word</Application>
  <DocSecurity>0</DocSecurity>
  <Lines>17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socza_1305 1305</dc:creator>
  <cp:keywords/>
  <dc:description/>
  <cp:lastModifiedBy>Юлія socza_1305 1305</cp:lastModifiedBy>
  <cp:revision>5</cp:revision>
  <dcterms:created xsi:type="dcterms:W3CDTF">2024-02-28T12:42:00Z</dcterms:created>
  <dcterms:modified xsi:type="dcterms:W3CDTF">2024-02-28T13:12:00Z</dcterms:modified>
</cp:coreProperties>
</file>